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11C75A51" w:rsidR="006B0752" w:rsidRDefault="00D01F0B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27E085D5" wp14:editId="6B7AFCE4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2C08210E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 xml:space="preserve">(GDPR - General Data Protection Regulation)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</w:p>
    <w:p w14:paraId="3133D215" w14:textId="1E22F8B6" w:rsidR="008A0EB2" w:rsidRDefault="0067406C" w:rsidP="008A0EB2">
      <w:pPr>
        <w:pStyle w:val="Titolo5"/>
      </w:pPr>
      <w:r>
        <w:t>REGISTRO VISITATORI</w:t>
      </w:r>
    </w:p>
    <w:p w14:paraId="5CFFC062" w14:textId="77777777" w:rsidR="00E05DF9" w:rsidRDefault="00E05DF9" w:rsidP="000B620D">
      <w:pPr>
        <w:rPr>
          <w:b/>
          <w:bCs/>
        </w:rPr>
      </w:pPr>
    </w:p>
    <w:p w14:paraId="7DAC5078" w14:textId="77777777" w:rsidR="00D01F0B" w:rsidRPr="000B620D" w:rsidRDefault="00D01F0B" w:rsidP="00D01F0B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73927A7E" w14:textId="380675D9" w:rsidR="00E05DF9" w:rsidRDefault="00E05DF9" w:rsidP="008A0EB2">
      <w:r w:rsidRPr="008A0EB2">
        <w:rPr>
          <w:b/>
          <w:bCs/>
        </w:rPr>
        <w:t>DESCRIZIONE DEL TRATTAMENTO</w:t>
      </w:r>
      <w:r w:rsidRPr="008A0EB2">
        <w:rPr>
          <w:bCs/>
        </w:rPr>
        <w:t xml:space="preserve">. </w:t>
      </w:r>
      <w:proofErr w:type="spellStart"/>
      <w:r w:rsidR="009D08D6">
        <w:rPr>
          <w:bCs/>
        </w:rPr>
        <w:t>Gestione</w:t>
      </w:r>
      <w:proofErr w:type="spellEnd"/>
      <w:r w:rsidR="009D08D6">
        <w:rPr>
          <w:bCs/>
        </w:rPr>
        <w:t xml:space="preserve"> </w:t>
      </w:r>
      <w:proofErr w:type="spellStart"/>
      <w:r w:rsidR="009D08D6">
        <w:rPr>
          <w:bCs/>
        </w:rPr>
        <w:t>dei</w:t>
      </w:r>
      <w:proofErr w:type="spellEnd"/>
      <w:r w:rsidR="009D08D6">
        <w:rPr>
          <w:bCs/>
        </w:rPr>
        <w:t xml:space="preserve"> </w:t>
      </w:r>
      <w:proofErr w:type="spellStart"/>
      <w:r w:rsidR="009D08D6">
        <w:rPr>
          <w:bCs/>
        </w:rPr>
        <w:t>dati</w:t>
      </w:r>
      <w:proofErr w:type="spellEnd"/>
      <w:r w:rsidR="009D08D6">
        <w:rPr>
          <w:bCs/>
        </w:rPr>
        <w:t xml:space="preserve"> di </w:t>
      </w:r>
      <w:proofErr w:type="spellStart"/>
      <w:r w:rsidR="009D08D6">
        <w:rPr>
          <w:bCs/>
        </w:rPr>
        <w:t>r</w:t>
      </w:r>
      <w:r w:rsidR="009D08D6">
        <w:t>egistrazione</w:t>
      </w:r>
      <w:proofErr w:type="spellEnd"/>
      <w:r w:rsidR="009D08D6">
        <w:t xml:space="preserve"> </w:t>
      </w:r>
      <w:proofErr w:type="spellStart"/>
      <w:r w:rsidR="009D08D6">
        <w:t>dei</w:t>
      </w:r>
      <w:proofErr w:type="spellEnd"/>
      <w:r w:rsidR="009D08D6">
        <w:t xml:space="preserve"> </w:t>
      </w:r>
      <w:proofErr w:type="spellStart"/>
      <w:r w:rsidR="009D08D6">
        <w:t>visitatori</w:t>
      </w:r>
      <w:proofErr w:type="spellEnd"/>
      <w:r w:rsidR="009D08D6">
        <w:t xml:space="preserve"> in </w:t>
      </w:r>
      <w:proofErr w:type="spellStart"/>
      <w:r w:rsidR="009D08D6">
        <w:t>azienda</w:t>
      </w:r>
      <w:proofErr w:type="spellEnd"/>
      <w:r w:rsidR="009D08D6">
        <w:t xml:space="preserve">. </w:t>
      </w:r>
    </w:p>
    <w:p w14:paraId="2DC9FFFA" w14:textId="2FC6AAC8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40"/>
        <w:gridCol w:w="2721"/>
        <w:gridCol w:w="2495"/>
      </w:tblGrid>
      <w:tr w:rsidR="0067406C" w14:paraId="312B64BE" w14:textId="77777777" w:rsidTr="00461730">
        <w:tc>
          <w:tcPr>
            <w:tcW w:w="2506" w:type="pct"/>
            <w:shd w:val="clear" w:color="auto" w:fill="F2F2F2" w:themeFill="background1" w:themeFillShade="F2"/>
            <w:vAlign w:val="center"/>
          </w:tcPr>
          <w:p w14:paraId="76FD85A7" w14:textId="77777777" w:rsidR="0067406C" w:rsidRDefault="0067406C" w:rsidP="00461730">
            <w:pPr>
              <w:pStyle w:val="Titolo5"/>
            </w:pPr>
            <w:r w:rsidRPr="00EC4977">
              <w:t>FINALITA’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76FD54A5" w14:textId="77777777" w:rsidR="0067406C" w:rsidRDefault="0067406C" w:rsidP="00461730">
            <w:pPr>
              <w:pStyle w:val="Titolo5"/>
            </w:pPr>
            <w:r w:rsidRPr="00EC4977">
              <w:t>BASE GIURIDICA</w:t>
            </w:r>
          </w:p>
        </w:tc>
        <w:tc>
          <w:tcPr>
            <w:tcW w:w="1193" w:type="pct"/>
            <w:shd w:val="clear" w:color="auto" w:fill="F2F2F2" w:themeFill="background1" w:themeFillShade="F2"/>
            <w:vAlign w:val="center"/>
          </w:tcPr>
          <w:p w14:paraId="6FA53D3E" w14:textId="77777777" w:rsidR="0067406C" w:rsidRDefault="0067406C" w:rsidP="00461730">
            <w:pPr>
              <w:pStyle w:val="Titolo5"/>
            </w:pPr>
            <w:r w:rsidRPr="00EC4977">
              <w:t>PERIODO O CRITERI DI CONSERVAZIONE</w:t>
            </w:r>
          </w:p>
        </w:tc>
      </w:tr>
      <w:tr w:rsidR="0067406C" w14:paraId="0829A1C3" w14:textId="77777777" w:rsidTr="00461730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22E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477C03">
              <w:rPr>
                <w:noProof/>
              </w:rPr>
              <w:t>Finalità di gestione di processi aziendali e gestione interna.</w:t>
            </w:r>
          </w:p>
          <w:p w14:paraId="5828E1A6" w14:textId="77777777" w:rsidR="0067406C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477C03">
              <w:rPr>
                <w:noProof/>
              </w:rPr>
              <w:t>Adempimento obblighi normativi in materia di sicurezza sul lavoro e tutela del patrimonio aziendale (con conseguente necessità per tutela in eventuale contenzioso legale)</w:t>
            </w:r>
            <w:r>
              <w:rPr>
                <w:noProof/>
              </w:rPr>
              <w:t>.</w:t>
            </w:r>
          </w:p>
          <w:p w14:paraId="33658F92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8748FE">
              <w:rPr>
                <w:noProof/>
              </w:rPr>
              <w:t>Finalità di prevenzione, accertamento e repressione di reati, e possibili insolvenze e/o inadempienze</w:t>
            </w:r>
            <w:r>
              <w:rPr>
                <w:noProof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DF4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477C03">
              <w:rPr>
                <w:b/>
                <w:bCs/>
                <w:noProof/>
              </w:rPr>
              <w:t>(art.6 1.f  Reg. Europeo 679/2016)</w:t>
            </w:r>
            <w:r>
              <w:rPr>
                <w:noProof/>
              </w:rPr>
              <w:br/>
            </w:r>
            <w:r w:rsidRPr="00477C03">
              <w:rPr>
                <w:noProof/>
              </w:rPr>
              <w:t>Interesse legittimo del Titolare</w:t>
            </w:r>
          </w:p>
          <w:p w14:paraId="24BB4248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477C03">
              <w:rPr>
                <w:b/>
                <w:bCs/>
                <w:noProof/>
              </w:rPr>
              <w:t>(art.6 1.c Reg. Europeo 679/2016)</w:t>
            </w:r>
            <w:r>
              <w:rPr>
                <w:noProof/>
              </w:rPr>
              <w:br/>
            </w:r>
            <w:r w:rsidRPr="00477C03">
              <w:rPr>
                <w:noProof/>
              </w:rPr>
              <w:t>Obbligo legale</w:t>
            </w:r>
          </w:p>
          <w:p w14:paraId="3EEA996D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932" w14:textId="77777777" w:rsidR="0067406C" w:rsidRPr="00477C03" w:rsidRDefault="0067406C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477C03">
              <w:rPr>
                <w:noProof/>
              </w:rPr>
              <w:t>Per un arco di tempo non superiore a 12 mesi.</w:t>
            </w:r>
          </w:p>
        </w:tc>
      </w:tr>
    </w:tbl>
    <w:p w14:paraId="56F5576A" w14:textId="77777777" w:rsidR="00E05DF9" w:rsidRPr="00E05DF9" w:rsidRDefault="00E05DF9" w:rsidP="00E05DF9">
      <w:pPr>
        <w:rPr>
          <w:rFonts w:cs="Arial"/>
        </w:rPr>
      </w:pPr>
      <w:r w:rsidRPr="00E05DF9">
        <w:rPr>
          <w:rFonts w:cs="Arial"/>
        </w:rPr>
        <w:t xml:space="preserve">Tale </w:t>
      </w:r>
      <w:proofErr w:type="spellStart"/>
      <w:r w:rsidRPr="00E05DF9">
        <w:rPr>
          <w:rFonts w:cs="Arial"/>
        </w:rPr>
        <w:t>trattamento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sarà</w:t>
      </w:r>
      <w:proofErr w:type="spellEnd"/>
      <w:r w:rsidRPr="00E05DF9">
        <w:rPr>
          <w:rFonts w:cs="Arial"/>
        </w:rPr>
        <w:t xml:space="preserve"> sempre </w:t>
      </w:r>
      <w:proofErr w:type="spellStart"/>
      <w:r w:rsidRPr="00E05DF9">
        <w:rPr>
          <w:rFonts w:cs="Arial"/>
        </w:rPr>
        <w:t>improntato</w:t>
      </w:r>
      <w:proofErr w:type="spellEnd"/>
      <w:r w:rsidRPr="00E05DF9">
        <w:rPr>
          <w:rFonts w:cs="Arial"/>
        </w:rPr>
        <w:t xml:space="preserve"> ai </w:t>
      </w:r>
      <w:proofErr w:type="spellStart"/>
      <w:r w:rsidRPr="00E05DF9">
        <w:rPr>
          <w:rFonts w:cs="Arial"/>
        </w:rPr>
        <w:t>principi</w:t>
      </w:r>
      <w:proofErr w:type="spellEnd"/>
      <w:r w:rsidRPr="00E05DF9">
        <w:rPr>
          <w:rFonts w:cs="Arial"/>
        </w:rPr>
        <w:t xml:space="preserve"> di </w:t>
      </w:r>
      <w:proofErr w:type="spellStart"/>
      <w:r w:rsidRPr="00E05DF9">
        <w:rPr>
          <w:rFonts w:cs="Arial"/>
        </w:rPr>
        <w:t>correttezza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liceità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trasparenza</w:t>
      </w:r>
      <w:proofErr w:type="spellEnd"/>
      <w:r w:rsidRPr="00E05DF9">
        <w:rPr>
          <w:rFonts w:cs="Arial"/>
        </w:rPr>
        <w:t xml:space="preserve"> e di tutela </w:t>
      </w:r>
      <w:proofErr w:type="spellStart"/>
      <w:r w:rsidRPr="00E05DF9">
        <w:rPr>
          <w:rFonts w:cs="Arial"/>
        </w:rPr>
        <w:t>della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riservatezza</w:t>
      </w:r>
      <w:proofErr w:type="spellEnd"/>
      <w:r w:rsidRPr="00E05DF9">
        <w:rPr>
          <w:rFonts w:cs="Arial"/>
        </w:rPr>
        <w:t xml:space="preserve"> e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diritti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soggetti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interessati</w:t>
      </w:r>
      <w:proofErr w:type="spellEnd"/>
      <w:r w:rsidRPr="00E05DF9">
        <w:rPr>
          <w:rFonts w:cs="Arial"/>
        </w:rPr>
        <w:t>.</w:t>
      </w:r>
    </w:p>
    <w:p w14:paraId="1D2761C4" w14:textId="77777777" w:rsidR="00E05DF9" w:rsidRDefault="00E05DF9" w:rsidP="00E05DF9">
      <w:r>
        <w:rPr>
          <w:b/>
          <w:bCs/>
        </w:rPr>
        <w:br/>
      </w:r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</w:t>
      </w:r>
      <w:r>
        <w:t>:</w:t>
      </w:r>
    </w:p>
    <w:p w14:paraId="0ADE5108" w14:textId="77777777" w:rsidR="00E05DF9" w:rsidRDefault="00E05DF9" w:rsidP="00E05DF9">
      <w:pPr>
        <w:pStyle w:val="Paragrafoelenco"/>
        <w:numPr>
          <w:ilvl w:val="0"/>
          <w:numId w:val="22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contrassegnati</w:t>
      </w:r>
      <w:proofErr w:type="spellEnd"/>
      <w:r>
        <w:t xml:space="preserve"> da </w:t>
      </w:r>
      <w:proofErr w:type="spellStart"/>
      <w:r>
        <w:t>asterisco</w:t>
      </w:r>
      <w:proofErr w:type="spellEnd"/>
      <w:r>
        <w:t xml:space="preserve"> </w:t>
      </w:r>
      <w:r w:rsidRPr="0043024D">
        <w:rPr>
          <w:b/>
          <w:bCs/>
        </w:rPr>
        <w:t xml:space="preserve">è </w:t>
      </w:r>
      <w:proofErr w:type="spellStart"/>
      <w:r w:rsidRPr="0043024D">
        <w:rPr>
          <w:b/>
          <w:bCs/>
        </w:rPr>
        <w:t>necessaria</w:t>
      </w:r>
      <w:proofErr w:type="spellEnd"/>
      <w:r>
        <w:t xml:space="preserve"> e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renderà</w:t>
      </w:r>
      <w:proofErr w:type="spellEnd"/>
      <w:r>
        <w:t xml:space="preserve"> </w:t>
      </w:r>
      <w:proofErr w:type="spellStart"/>
      <w:r>
        <w:t>impossibile</w:t>
      </w:r>
      <w:proofErr w:type="spellEnd"/>
      <w:r>
        <w:t xml:space="preserve"> 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gestire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>.</w:t>
      </w:r>
    </w:p>
    <w:p w14:paraId="0DD7558F" w14:textId="77777777" w:rsidR="00E05DF9" w:rsidRDefault="00E05DF9" w:rsidP="00E05DF9">
      <w:pPr>
        <w:pStyle w:val="Paragrafoelenco"/>
        <w:numPr>
          <w:ilvl w:val="0"/>
          <w:numId w:val="22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43024D">
        <w:rPr>
          <w:b/>
          <w:bCs/>
        </w:rPr>
        <w:t xml:space="preserve">è </w:t>
      </w:r>
      <w:proofErr w:type="spellStart"/>
      <w:r w:rsidRPr="0043024D">
        <w:rPr>
          <w:b/>
          <w:bCs/>
        </w:rPr>
        <w:t>facoltativa</w:t>
      </w:r>
      <w:proofErr w:type="spellEnd"/>
      <w:r>
        <w:t xml:space="preserve">: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permetterà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da </w:t>
      </w:r>
      <w:proofErr w:type="spellStart"/>
      <w:r>
        <w:t>richiesto</w:t>
      </w:r>
      <w:proofErr w:type="spellEnd"/>
      <w:r>
        <w:t>.</w:t>
      </w:r>
    </w:p>
    <w:p w14:paraId="7709657D" w14:textId="04FBCAA4" w:rsidR="00DD616A" w:rsidRDefault="00B667D1" w:rsidP="00DD616A">
      <w:pPr>
        <w:autoSpaceDE w:val="0"/>
        <w:autoSpaceDN w:val="0"/>
      </w:pPr>
      <w:r>
        <w:rPr>
          <w:b/>
          <w:bCs/>
        </w:rPr>
        <w:br/>
      </w:r>
      <w:r w:rsidR="00DD616A" w:rsidRPr="00411F32">
        <w:rPr>
          <w:b/>
          <w:bCs/>
        </w:rPr>
        <w:t xml:space="preserve">DESTINATARI O CATEGORIE DI DESTINATARI. </w:t>
      </w:r>
      <w:r w:rsidR="00DD616A" w:rsidRPr="00411F32">
        <w:t xml:space="preserve">I </w:t>
      </w:r>
      <w:proofErr w:type="spellStart"/>
      <w:r w:rsidR="00DD616A" w:rsidRPr="00411F32">
        <w:t>dati</w:t>
      </w:r>
      <w:proofErr w:type="spellEnd"/>
      <w:r w:rsidR="00DD616A" w:rsidRPr="00411F32">
        <w:t xml:space="preserve"> </w:t>
      </w:r>
      <w:proofErr w:type="spellStart"/>
      <w:r w:rsidR="00DD616A" w:rsidRPr="00411F32">
        <w:t>personali</w:t>
      </w:r>
      <w:proofErr w:type="spellEnd"/>
      <w:r w:rsidR="00DD616A" w:rsidRPr="00411F32">
        <w:t xml:space="preserve"> </w:t>
      </w:r>
      <w:proofErr w:type="spellStart"/>
      <w:r w:rsidR="00DD616A" w:rsidRPr="00411F32">
        <w:t>saranno</w:t>
      </w:r>
      <w:proofErr w:type="spellEnd"/>
      <w:r w:rsidR="00DD616A" w:rsidRPr="00411F32">
        <w:t xml:space="preserve"> </w:t>
      </w:r>
      <w:proofErr w:type="spellStart"/>
      <w:r w:rsidR="00DD616A" w:rsidRPr="00411F32">
        <w:t>trattati</w:t>
      </w:r>
      <w:proofErr w:type="spellEnd"/>
      <w:r w:rsidR="00DD616A" w:rsidRPr="00411F32">
        <w:t xml:space="preserve"> dal </w:t>
      </w:r>
      <w:proofErr w:type="spellStart"/>
      <w:r w:rsidR="00DD616A" w:rsidRPr="00411F32">
        <w:t>Titolare</w:t>
      </w:r>
      <w:proofErr w:type="spellEnd"/>
      <w:r w:rsidR="00DD616A" w:rsidRPr="00411F32">
        <w:t xml:space="preserve"> del </w:t>
      </w:r>
      <w:proofErr w:type="spellStart"/>
      <w:r w:rsidR="00DD616A" w:rsidRPr="00411F32">
        <w:t>trattamento</w:t>
      </w:r>
      <w:proofErr w:type="spellEnd"/>
      <w:r w:rsidR="00DD616A" w:rsidRPr="00411F32">
        <w:t xml:space="preserve">, e </w:t>
      </w:r>
      <w:proofErr w:type="spellStart"/>
      <w:r w:rsidR="00DD616A" w:rsidRPr="00411F32">
        <w:t>dalle</w:t>
      </w:r>
      <w:proofErr w:type="spellEnd"/>
      <w:r w:rsidR="00DD616A" w:rsidRPr="00411F32">
        <w:t xml:space="preserve"> </w:t>
      </w:r>
      <w:proofErr w:type="spellStart"/>
      <w:r w:rsidR="00DD616A" w:rsidRPr="00411F32">
        <w:t>persone</w:t>
      </w:r>
      <w:proofErr w:type="spellEnd"/>
      <w:r w:rsidR="00DD616A" w:rsidRPr="00411F32">
        <w:t xml:space="preserve"> da </w:t>
      </w:r>
      <w:proofErr w:type="spellStart"/>
      <w:r w:rsidR="00DD616A" w:rsidRPr="00411F32">
        <w:t>lui</w:t>
      </w:r>
      <w:proofErr w:type="spellEnd"/>
      <w:r w:rsidR="00DD616A" w:rsidRPr="00411F32">
        <w:t xml:space="preserve"> </w:t>
      </w:r>
      <w:proofErr w:type="spellStart"/>
      <w:r w:rsidR="00DD616A" w:rsidRPr="00411F32">
        <w:t>strettamente</w:t>
      </w:r>
      <w:proofErr w:type="spellEnd"/>
      <w:r w:rsidR="00DD616A" w:rsidRPr="00411F32">
        <w:t xml:space="preserve"> </w:t>
      </w:r>
      <w:proofErr w:type="spellStart"/>
      <w:r w:rsidR="00DD616A" w:rsidRPr="00411F32">
        <w:t>autorizzate</w:t>
      </w:r>
      <w:proofErr w:type="spellEnd"/>
      <w:r w:rsidR="00DD616A" w:rsidRPr="00411F32">
        <w:t xml:space="preserve">. </w:t>
      </w:r>
    </w:p>
    <w:p w14:paraId="268EAB94" w14:textId="77777777" w:rsidR="00D01F0B" w:rsidRDefault="00E05DF9" w:rsidP="00D01F0B">
      <w:pPr>
        <w:autoSpaceDE w:val="0"/>
        <w:autoSpaceDN w:val="0"/>
        <w:rPr>
          <w:rFonts w:cs="Arial"/>
        </w:rPr>
      </w:pPr>
      <w:r w:rsidRPr="00B36A0C">
        <w:rPr>
          <w:rFonts w:cs="Arial"/>
        </w:rPr>
        <w:t xml:space="preserve">I </w:t>
      </w:r>
      <w:proofErr w:type="spellStart"/>
      <w:r w:rsidRPr="00B36A0C">
        <w:rPr>
          <w:rFonts w:cs="Arial"/>
        </w:rPr>
        <w:t>dati</w:t>
      </w:r>
      <w:proofErr w:type="spellEnd"/>
      <w:r w:rsidRPr="00B36A0C">
        <w:rPr>
          <w:rFonts w:cs="Arial"/>
        </w:rPr>
        <w:t xml:space="preserve"> non </w:t>
      </w:r>
      <w:proofErr w:type="spellStart"/>
      <w:r w:rsidRPr="00B36A0C">
        <w:rPr>
          <w:rFonts w:cs="Arial"/>
        </w:rPr>
        <w:t>saranno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oggetto</w:t>
      </w:r>
      <w:proofErr w:type="spellEnd"/>
      <w:r w:rsidRPr="00B36A0C">
        <w:rPr>
          <w:rFonts w:cs="Arial"/>
        </w:rPr>
        <w:t xml:space="preserve"> di </w:t>
      </w:r>
      <w:proofErr w:type="spellStart"/>
      <w:r w:rsidRPr="00B36A0C">
        <w:rPr>
          <w:rFonts w:cs="Arial"/>
        </w:rPr>
        <w:t>comunicazione</w:t>
      </w:r>
      <w:proofErr w:type="spellEnd"/>
      <w:r w:rsidRPr="00B36A0C">
        <w:rPr>
          <w:rFonts w:cs="Arial"/>
        </w:rPr>
        <w:t xml:space="preserve"> al di </w:t>
      </w:r>
      <w:proofErr w:type="spellStart"/>
      <w:r w:rsidRPr="00B36A0C">
        <w:rPr>
          <w:rFonts w:cs="Arial"/>
        </w:rPr>
        <w:t>fuori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della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struttura</w:t>
      </w:r>
      <w:proofErr w:type="spellEnd"/>
      <w:r w:rsidRPr="00B36A0C">
        <w:rPr>
          <w:rFonts w:cs="Arial"/>
        </w:rPr>
        <w:t xml:space="preserve"> del </w:t>
      </w:r>
      <w:proofErr w:type="spellStart"/>
      <w:r w:rsidRPr="00B36A0C">
        <w:rPr>
          <w:rFonts w:cs="Arial"/>
        </w:rPr>
        <w:t>Titolare</w:t>
      </w:r>
      <w:proofErr w:type="spellEnd"/>
    </w:p>
    <w:p w14:paraId="77262E57" w14:textId="4A5918BE" w:rsidR="00B667D1" w:rsidRDefault="00B667D1" w:rsidP="00D01F0B">
      <w:pPr>
        <w:autoSpaceDE w:val="0"/>
        <w:autoSpaceDN w:val="0"/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77777777" w:rsidR="00B667D1" w:rsidRPr="00411F32" w:rsidRDefault="00B667D1" w:rsidP="00B667D1">
      <w:r>
        <w:rPr>
          <w:b/>
        </w:rPr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23AF1F1E" w:rsidR="00B667D1" w:rsidRDefault="00B667D1" w:rsidP="00B667D1">
      <w:r>
        <w:rPr>
          <w:b/>
          <w:bCs/>
        </w:rPr>
        <w:br/>
      </w:r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10" w:history="1">
        <w:r w:rsidR="00D01F0B" w:rsidRPr="00D47DC0">
          <w:rPr>
            <w:rStyle w:val="Collegamentoipertestuale"/>
          </w:rPr>
          <w:t>privacy@federlavaggi.org</w:t>
        </w:r>
      </w:hyperlink>
    </w:p>
    <w:p w14:paraId="0DF08A34" w14:textId="206A300A" w:rsidR="003A1EEF" w:rsidRPr="00D01F0B" w:rsidRDefault="00B667D1" w:rsidP="00B667D1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essere</w:t>
      </w:r>
      <w:proofErr w:type="spellEnd"/>
      <w:r w:rsidRPr="00D01F0B"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ritardato</w:t>
      </w:r>
      <w:proofErr w:type="spellEnd"/>
      <w:r w:rsidRPr="00D01F0B">
        <w:rPr>
          <w:rFonts w:eastAsia="Times New Roman"/>
        </w:rPr>
        <w:t xml:space="preserve">, </w:t>
      </w:r>
      <w:proofErr w:type="spellStart"/>
      <w:r w:rsidRPr="00D01F0B">
        <w:rPr>
          <w:rFonts w:eastAsia="Times New Roman"/>
        </w:rPr>
        <w:t>limitato</w:t>
      </w:r>
      <w:proofErr w:type="spellEnd"/>
      <w:r w:rsidRPr="00D01F0B">
        <w:rPr>
          <w:rFonts w:eastAsia="Times New Roman"/>
        </w:rPr>
        <w:t xml:space="preserve"> o </w:t>
      </w:r>
      <w:proofErr w:type="spellStart"/>
      <w:r w:rsidRPr="00D01F0B">
        <w:rPr>
          <w:rFonts w:eastAsia="Times New Roman"/>
        </w:rPr>
        <w:t>escluso</w:t>
      </w:r>
      <w:proofErr w:type="spellEnd"/>
      <w:r w:rsidRPr="00D01F0B"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nei</w:t>
      </w:r>
      <w:proofErr w:type="spellEnd"/>
      <w:r w:rsidRPr="00D01F0B"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casi</w:t>
      </w:r>
      <w:proofErr w:type="spellEnd"/>
      <w:r w:rsidRPr="00D01F0B"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previsti</w:t>
      </w:r>
      <w:proofErr w:type="spellEnd"/>
      <w:r w:rsidRPr="00D01F0B">
        <w:rPr>
          <w:rFonts w:eastAsia="Times New Roman"/>
        </w:rPr>
        <w:t xml:space="preserve"> </w:t>
      </w:r>
      <w:proofErr w:type="spellStart"/>
      <w:r w:rsidRPr="00D01F0B">
        <w:rPr>
          <w:rFonts w:eastAsia="Times New Roman"/>
        </w:rPr>
        <w:t>dall’art</w:t>
      </w:r>
      <w:proofErr w:type="spellEnd"/>
      <w:r w:rsidRPr="00D01F0B">
        <w:rPr>
          <w:rFonts w:eastAsia="Times New Roman"/>
        </w:rPr>
        <w:t xml:space="preserve">. 2-undecies </w:t>
      </w:r>
      <w:proofErr w:type="spellStart"/>
      <w:r w:rsidRPr="00D01F0B">
        <w:rPr>
          <w:rFonts w:eastAsia="Times New Roman"/>
        </w:rPr>
        <w:t>D.Lgs</w:t>
      </w:r>
      <w:proofErr w:type="spellEnd"/>
      <w:r w:rsidRPr="00D01F0B">
        <w:rPr>
          <w:rFonts w:eastAsia="Times New Roman"/>
        </w:rPr>
        <w:t>. 196/03</w:t>
      </w:r>
    </w:p>
    <w:p w14:paraId="5FF2AE4D" w14:textId="7E6DE0CE" w:rsidR="003A1EEF" w:rsidRPr="00D01F0B" w:rsidRDefault="003A1EEF" w:rsidP="003A1EEF">
      <w:pPr>
        <w:rPr>
          <w:rFonts w:eastAsia="Times New Roman"/>
        </w:rPr>
      </w:pPr>
      <w:r w:rsidRPr="00D01F0B">
        <w:rPr>
          <w:rFonts w:cs="Arial"/>
          <w:lang w:val="it-IT"/>
        </w:rPr>
        <w:br/>
      </w:r>
      <w:r w:rsidR="00B667D1" w:rsidRPr="00D01F0B">
        <w:rPr>
          <w:b/>
          <w:bCs/>
        </w:rPr>
        <w:t xml:space="preserve">ESISTENZA DI UN PROCESSO DECISIONALE AUTOMATIZZATO. </w:t>
      </w:r>
      <w:r w:rsidR="00B667D1" w:rsidRPr="00D01F0B">
        <w:t xml:space="preserve">Il </w:t>
      </w:r>
      <w:proofErr w:type="spellStart"/>
      <w:r w:rsidR="00B667D1" w:rsidRPr="00D01F0B">
        <w:t>trattamento</w:t>
      </w:r>
      <w:proofErr w:type="spellEnd"/>
      <w:r w:rsidR="00B667D1" w:rsidRPr="00D01F0B">
        <w:t xml:space="preserve"> </w:t>
      </w:r>
      <w:r w:rsidR="00B667D1" w:rsidRPr="00D01F0B">
        <w:rPr>
          <w:rFonts w:cs="Arial"/>
        </w:rPr>
        <w:t xml:space="preserve">non </w:t>
      </w:r>
      <w:proofErr w:type="spellStart"/>
      <w:r w:rsidR="00B667D1" w:rsidRPr="00D01F0B">
        <w:rPr>
          <w:rFonts w:cs="Arial"/>
        </w:rPr>
        <w:t>comporta</w:t>
      </w:r>
      <w:proofErr w:type="spellEnd"/>
      <w:r w:rsidR="00B667D1" w:rsidRPr="00D01F0B">
        <w:rPr>
          <w:rFonts w:cs="Arial"/>
        </w:rPr>
        <w:t xml:space="preserve"> </w:t>
      </w:r>
      <w:r w:rsidR="00B667D1" w:rsidRPr="00D01F0B">
        <w:t xml:space="preserve">un </w:t>
      </w:r>
      <w:proofErr w:type="spellStart"/>
      <w:r w:rsidR="00B667D1" w:rsidRPr="00D01F0B">
        <w:t>processo</w:t>
      </w:r>
      <w:proofErr w:type="spellEnd"/>
      <w:r w:rsidR="00B667D1" w:rsidRPr="00D01F0B">
        <w:t xml:space="preserve"> </w:t>
      </w:r>
      <w:proofErr w:type="spellStart"/>
      <w:r w:rsidR="00B667D1" w:rsidRPr="00D01F0B">
        <w:t>decisionale</w:t>
      </w:r>
      <w:proofErr w:type="spellEnd"/>
      <w:r w:rsidR="00B667D1" w:rsidRPr="00D01F0B">
        <w:t xml:space="preserve"> </w:t>
      </w:r>
      <w:proofErr w:type="spellStart"/>
      <w:r w:rsidR="00B667D1" w:rsidRPr="00D01F0B">
        <w:t>automatizzato</w:t>
      </w:r>
      <w:proofErr w:type="spellEnd"/>
      <w:r w:rsidR="00B667D1" w:rsidRPr="00D01F0B">
        <w:t>.</w:t>
      </w:r>
    </w:p>
    <w:p w14:paraId="4037D662" w14:textId="73230343" w:rsidR="00F228C2" w:rsidRPr="00FE1EBB" w:rsidRDefault="003A1EEF" w:rsidP="00D01F0B">
      <w:pPr>
        <w:rPr>
          <w:lang w:val="it-IT"/>
        </w:rPr>
      </w:pPr>
      <w:r w:rsidRPr="00D01F0B">
        <w:rPr>
          <w:rFonts w:eastAsia="Times New Roman"/>
        </w:rPr>
        <w:br/>
      </w:r>
      <w:r w:rsidR="00B667D1" w:rsidRPr="00D01F0B">
        <w:rPr>
          <w:b/>
          <w:bCs/>
        </w:rPr>
        <w:t>TRASFERIMENTO DEI DATI IN UN PAESE TERZO O AD UN’ORGANIZZAZIONE INTERNAZIONALE.</w:t>
      </w:r>
      <w:r w:rsidR="00B667D1" w:rsidRPr="00D01F0B">
        <w:rPr>
          <w:rFonts w:cs="Arial"/>
          <w:b/>
          <w:bCs/>
        </w:rPr>
        <w:t xml:space="preserve"> </w:t>
      </w:r>
      <w:bookmarkStart w:id="0" w:name="_Hlk488843185"/>
      <w:r w:rsidR="00DD616A" w:rsidRPr="00D01F0B">
        <w:rPr>
          <w:rFonts w:cs="Arial"/>
        </w:rPr>
        <w:t xml:space="preserve">Il </w:t>
      </w:r>
      <w:proofErr w:type="spellStart"/>
      <w:r w:rsidR="00DD616A" w:rsidRPr="00D01F0B">
        <w:rPr>
          <w:rFonts w:cs="Arial"/>
        </w:rPr>
        <w:t>Titolare</w:t>
      </w:r>
      <w:proofErr w:type="spellEnd"/>
      <w:r w:rsidR="00DD616A" w:rsidRPr="00D01F0B">
        <w:rPr>
          <w:rFonts w:cs="Arial"/>
        </w:rPr>
        <w:t xml:space="preserve"> del </w:t>
      </w:r>
      <w:proofErr w:type="spellStart"/>
      <w:r w:rsidR="00DD616A" w:rsidRPr="00D01F0B">
        <w:rPr>
          <w:rFonts w:cs="Arial"/>
        </w:rPr>
        <w:t>trattamento</w:t>
      </w:r>
      <w:proofErr w:type="spellEnd"/>
      <w:r w:rsidR="00DD616A" w:rsidRPr="00D01F0B">
        <w:rPr>
          <w:rFonts w:cs="Arial"/>
        </w:rPr>
        <w:t xml:space="preserve"> non </w:t>
      </w:r>
      <w:proofErr w:type="spellStart"/>
      <w:r w:rsidR="00DD616A" w:rsidRPr="00D01F0B">
        <w:rPr>
          <w:rFonts w:cs="Arial"/>
        </w:rPr>
        <w:t>trasferirà</w:t>
      </w:r>
      <w:proofErr w:type="spellEnd"/>
      <w:r w:rsidR="00DD616A" w:rsidRPr="00D01F0B">
        <w:rPr>
          <w:rFonts w:cs="Arial"/>
        </w:rPr>
        <w:t xml:space="preserve"> </w:t>
      </w:r>
      <w:proofErr w:type="spellStart"/>
      <w:r w:rsidR="00DD616A" w:rsidRPr="00D01F0B">
        <w:rPr>
          <w:rFonts w:cs="Arial"/>
        </w:rPr>
        <w:t>i</w:t>
      </w:r>
      <w:proofErr w:type="spellEnd"/>
      <w:r w:rsidR="00DD616A" w:rsidRPr="00D01F0B">
        <w:rPr>
          <w:rFonts w:cs="Arial"/>
        </w:rPr>
        <w:t xml:space="preserve"> </w:t>
      </w:r>
      <w:proofErr w:type="spellStart"/>
      <w:r w:rsidR="00DD616A" w:rsidRPr="00D01F0B">
        <w:rPr>
          <w:rFonts w:cs="Arial"/>
        </w:rPr>
        <w:t>dati</w:t>
      </w:r>
      <w:proofErr w:type="spellEnd"/>
      <w:r w:rsidR="00DD616A" w:rsidRPr="00D01F0B">
        <w:rPr>
          <w:rFonts w:cs="Arial"/>
        </w:rPr>
        <w:t xml:space="preserve"> </w:t>
      </w:r>
      <w:proofErr w:type="spellStart"/>
      <w:r w:rsidR="00DD616A" w:rsidRPr="00D01F0B">
        <w:rPr>
          <w:rFonts w:cs="Arial"/>
        </w:rPr>
        <w:t>personali</w:t>
      </w:r>
      <w:proofErr w:type="spellEnd"/>
      <w:r w:rsidR="00DD616A" w:rsidRPr="00D01F0B">
        <w:rPr>
          <w:rFonts w:cs="Arial"/>
        </w:rPr>
        <w:t xml:space="preserve"> ad un </w:t>
      </w:r>
      <w:proofErr w:type="spellStart"/>
      <w:r w:rsidR="00DD616A" w:rsidRPr="00D01F0B">
        <w:rPr>
          <w:rFonts w:cs="Arial"/>
        </w:rPr>
        <w:t>paese</w:t>
      </w:r>
      <w:proofErr w:type="spellEnd"/>
      <w:r w:rsidR="00DD616A" w:rsidRPr="00D01F0B">
        <w:rPr>
          <w:rFonts w:cs="Arial"/>
        </w:rPr>
        <w:t xml:space="preserve"> </w:t>
      </w:r>
      <w:proofErr w:type="spellStart"/>
      <w:r w:rsidR="00DD616A" w:rsidRPr="00D01F0B">
        <w:rPr>
          <w:rFonts w:cs="Arial"/>
        </w:rPr>
        <w:t>terzo</w:t>
      </w:r>
      <w:proofErr w:type="spellEnd"/>
      <w:r w:rsidR="00DD616A" w:rsidRPr="00D01F0B">
        <w:rPr>
          <w:rFonts w:cs="Arial"/>
        </w:rPr>
        <w:t xml:space="preserve"> o ad una </w:t>
      </w:r>
      <w:proofErr w:type="spellStart"/>
      <w:r w:rsidR="00DD616A" w:rsidRPr="00D01F0B">
        <w:rPr>
          <w:rFonts w:cs="Arial"/>
        </w:rPr>
        <w:t>organizzazione</w:t>
      </w:r>
      <w:proofErr w:type="spellEnd"/>
      <w:r w:rsidR="00DD616A" w:rsidRPr="00D01F0B">
        <w:rPr>
          <w:rFonts w:cs="Arial"/>
        </w:rPr>
        <w:t xml:space="preserve"> </w:t>
      </w:r>
      <w:proofErr w:type="spellStart"/>
      <w:r w:rsidR="00DD616A" w:rsidRPr="00D01F0B">
        <w:rPr>
          <w:rFonts w:cs="Arial"/>
        </w:rPr>
        <w:t>internazionale</w:t>
      </w:r>
      <w:bookmarkEnd w:id="0"/>
      <w:proofErr w:type="spellEnd"/>
      <w:r w:rsidR="00D01F0B" w:rsidRPr="00D01F0B">
        <w:rPr>
          <w:rFonts w:cs="Arial"/>
        </w:rPr>
        <w:t>.</w:t>
      </w:r>
    </w:p>
    <w:sectPr w:rsidR="00F228C2" w:rsidRPr="00FE1EBB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01D1" w14:textId="77777777" w:rsidR="00A37425" w:rsidRDefault="00A37425">
      <w:pPr>
        <w:spacing w:after="0"/>
      </w:pPr>
      <w:r>
        <w:separator/>
      </w:r>
    </w:p>
  </w:endnote>
  <w:endnote w:type="continuationSeparator" w:id="0">
    <w:p w14:paraId="524F0ADA" w14:textId="77777777" w:rsidR="00A37425" w:rsidRDefault="00A37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50C" w14:textId="75CFEB7C" w:rsidR="00DD616A" w:rsidRPr="00051525" w:rsidRDefault="00DD616A" w:rsidP="00DD616A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 w:rsidR="008B053C">
      <w:rPr>
        <w:iCs/>
        <w:sz w:val="18"/>
        <w:szCs w:val="18"/>
      </w:rPr>
      <w:t>FEDERLAVAGGI</w:t>
    </w:r>
    <w:r>
      <w:rPr>
        <w:iCs/>
        <w:sz w:val="18"/>
        <w:szCs w:val="18"/>
      </w:rPr>
      <w:t xml:space="preserve">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 w:rsidR="008B053C">
      <w:rPr>
        <w:iCs/>
        <w:sz w:val="18"/>
        <w:szCs w:val="18"/>
      </w:rPr>
      <w:t>166</w:t>
    </w:r>
  </w:p>
  <w:p w14:paraId="37E873C5" w14:textId="13D89B91" w:rsidR="00D00EE6" w:rsidRPr="00A0442F" w:rsidRDefault="00DD616A" w:rsidP="00DD616A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2219" w14:textId="77777777" w:rsidR="00A37425" w:rsidRDefault="00A37425">
      <w:pPr>
        <w:spacing w:after="0"/>
      </w:pPr>
      <w:r>
        <w:separator/>
      </w:r>
    </w:p>
  </w:footnote>
  <w:footnote w:type="continuationSeparator" w:id="0">
    <w:p w14:paraId="4A44494C" w14:textId="77777777" w:rsidR="00A37425" w:rsidRDefault="00A374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46FA"/>
    <w:multiLevelType w:val="hybridMultilevel"/>
    <w:tmpl w:val="70B0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7482"/>
    <w:rsid w:val="000824CF"/>
    <w:rsid w:val="000B620D"/>
    <w:rsid w:val="000D020B"/>
    <w:rsid w:val="000D0587"/>
    <w:rsid w:val="000F5B25"/>
    <w:rsid w:val="000F6CC2"/>
    <w:rsid w:val="00107381"/>
    <w:rsid w:val="00116956"/>
    <w:rsid w:val="0012008C"/>
    <w:rsid w:val="0012234A"/>
    <w:rsid w:val="00126330"/>
    <w:rsid w:val="001458BB"/>
    <w:rsid w:val="00150AC4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B1245"/>
    <w:rsid w:val="004D0CA8"/>
    <w:rsid w:val="004D16A0"/>
    <w:rsid w:val="004E17DC"/>
    <w:rsid w:val="005007F5"/>
    <w:rsid w:val="00515919"/>
    <w:rsid w:val="005223B7"/>
    <w:rsid w:val="005441A5"/>
    <w:rsid w:val="0057335C"/>
    <w:rsid w:val="00582264"/>
    <w:rsid w:val="00583237"/>
    <w:rsid w:val="00595544"/>
    <w:rsid w:val="005A057E"/>
    <w:rsid w:val="005B2FF3"/>
    <w:rsid w:val="005B548B"/>
    <w:rsid w:val="005D63FD"/>
    <w:rsid w:val="005E3763"/>
    <w:rsid w:val="0060250A"/>
    <w:rsid w:val="006067A5"/>
    <w:rsid w:val="006501B1"/>
    <w:rsid w:val="0067406C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F6B3E"/>
    <w:rsid w:val="00820456"/>
    <w:rsid w:val="00836BA4"/>
    <w:rsid w:val="00873339"/>
    <w:rsid w:val="008739BC"/>
    <w:rsid w:val="008A0EB2"/>
    <w:rsid w:val="008A6529"/>
    <w:rsid w:val="008B053C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08D6"/>
    <w:rsid w:val="009D32FC"/>
    <w:rsid w:val="009E63FF"/>
    <w:rsid w:val="00A01546"/>
    <w:rsid w:val="00A0442F"/>
    <w:rsid w:val="00A14205"/>
    <w:rsid w:val="00A2356A"/>
    <w:rsid w:val="00A338C0"/>
    <w:rsid w:val="00A37425"/>
    <w:rsid w:val="00A4707E"/>
    <w:rsid w:val="00A507F3"/>
    <w:rsid w:val="00A60482"/>
    <w:rsid w:val="00A90F70"/>
    <w:rsid w:val="00AA426B"/>
    <w:rsid w:val="00AB0BC2"/>
    <w:rsid w:val="00AB50B3"/>
    <w:rsid w:val="00AB53FE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22EC"/>
    <w:rsid w:val="00BD3583"/>
    <w:rsid w:val="00BE01E6"/>
    <w:rsid w:val="00BE3E0B"/>
    <w:rsid w:val="00C21A11"/>
    <w:rsid w:val="00C54341"/>
    <w:rsid w:val="00C82557"/>
    <w:rsid w:val="00CA5A0F"/>
    <w:rsid w:val="00CA7CA1"/>
    <w:rsid w:val="00CD5439"/>
    <w:rsid w:val="00CE7BE0"/>
    <w:rsid w:val="00D00EE6"/>
    <w:rsid w:val="00D01F0B"/>
    <w:rsid w:val="00D04F30"/>
    <w:rsid w:val="00D118AD"/>
    <w:rsid w:val="00D147CE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05DF9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40D81"/>
    <w:rsid w:val="00F55523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B6E-9B29-479E-AF8D-1063D0E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3096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6</cp:revision>
  <cp:lastPrinted>2019-02-07T09:53:00Z</cp:lastPrinted>
  <dcterms:created xsi:type="dcterms:W3CDTF">2019-11-07T14:25:00Z</dcterms:created>
  <dcterms:modified xsi:type="dcterms:W3CDTF">2021-02-25T14:37:00Z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