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6E" w14:textId="0A9C3F90" w:rsidR="006B0752" w:rsidRDefault="00ED7216" w:rsidP="00DD616A">
      <w:pPr>
        <w:pStyle w:val="Intestazione"/>
        <w:jc w:val="center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noProof/>
          <w:sz w:val="22"/>
          <w:szCs w:val="22"/>
          <w:lang w:val="de-DE"/>
        </w:rPr>
        <w:drawing>
          <wp:inline distT="0" distB="0" distL="0" distR="0" wp14:anchorId="273F3548" wp14:editId="3EEBC6F3">
            <wp:extent cx="1586230" cy="76962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0C9E" w14:textId="2C08210E" w:rsidR="008A0EB2" w:rsidRPr="003A1EEF" w:rsidRDefault="008A0EB2" w:rsidP="003A1EEF">
      <w:pPr>
        <w:jc w:val="center"/>
        <w:rPr>
          <w:rFonts w:cs="Arial"/>
          <w:b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Informativa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resa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ai sensi dell’art.13 del </w:t>
      </w:r>
      <w:proofErr w:type="spellStart"/>
      <w:r w:rsidR="003A1EEF">
        <w:rPr>
          <w:rFonts w:cs="Arial"/>
          <w:b/>
          <w:bCs/>
          <w:sz w:val="26"/>
          <w:szCs w:val="26"/>
        </w:rPr>
        <w:t>Regolamento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Europeo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679/2016</w:t>
      </w:r>
      <w:r w:rsidR="003A1EEF">
        <w:rPr>
          <w:sz w:val="26"/>
          <w:szCs w:val="26"/>
        </w:rPr>
        <w:t xml:space="preserve"> </w:t>
      </w:r>
      <w:r w:rsidR="003A1EEF">
        <w:rPr>
          <w:rFonts w:cs="Arial"/>
          <w:b/>
          <w:bCs/>
          <w:sz w:val="26"/>
          <w:szCs w:val="26"/>
        </w:rPr>
        <w:t xml:space="preserve">(GDPR - General Data Protection Regulation) </w:t>
      </w:r>
      <w:proofErr w:type="spellStart"/>
      <w:r w:rsidR="003A1EEF">
        <w:rPr>
          <w:rFonts w:cs="Arial"/>
          <w:b/>
          <w:bCs/>
          <w:sz w:val="26"/>
          <w:szCs w:val="26"/>
        </w:rPr>
        <w:t>relativa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al </w:t>
      </w:r>
      <w:proofErr w:type="spellStart"/>
      <w:r w:rsidR="003A1EEF">
        <w:rPr>
          <w:rFonts w:cs="Arial"/>
          <w:b/>
          <w:bCs/>
          <w:sz w:val="26"/>
          <w:szCs w:val="26"/>
        </w:rPr>
        <w:t>seguente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trattamento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di </w:t>
      </w:r>
      <w:proofErr w:type="spellStart"/>
      <w:r w:rsidR="003A1EEF">
        <w:rPr>
          <w:rFonts w:cs="Arial"/>
          <w:b/>
          <w:bCs/>
          <w:sz w:val="26"/>
          <w:szCs w:val="26"/>
        </w:rPr>
        <w:t>dati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personali</w:t>
      </w:r>
      <w:proofErr w:type="spellEnd"/>
    </w:p>
    <w:p w14:paraId="3133D215" w14:textId="1BA8837A" w:rsidR="008A0EB2" w:rsidRDefault="001F7FA6" w:rsidP="008A0EB2">
      <w:pPr>
        <w:pStyle w:val="Titolo5"/>
      </w:pPr>
      <w:r>
        <w:t>GESTIONE PROSPECT</w:t>
      </w:r>
      <w:r w:rsidR="005F7582">
        <w:t xml:space="preserve"> (EVENTI)</w:t>
      </w:r>
    </w:p>
    <w:p w14:paraId="56104B77" w14:textId="77777777" w:rsidR="00ED7216" w:rsidRPr="000B620D" w:rsidRDefault="00ED7216" w:rsidP="00ED7216">
      <w:pPr>
        <w:rPr>
          <w:rFonts w:cs="Arial"/>
          <w:sz w:val="21"/>
          <w:szCs w:val="21"/>
          <w:lang w:eastAsia="it-IT"/>
        </w:rPr>
      </w:pPr>
      <w:r>
        <w:rPr>
          <w:b/>
          <w:bCs/>
        </w:rPr>
        <w:t>TITOLARE DEL TRATTAMENTO</w:t>
      </w:r>
      <w:r w:rsidRPr="00411F32">
        <w:rPr>
          <w:b/>
          <w:bCs/>
        </w:rPr>
        <w:t xml:space="preserve">. </w:t>
      </w:r>
      <w:r w:rsidRPr="00411F32">
        <w:t xml:space="preserve">Il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 w:rsidRPr="00411F32">
        <w:t xml:space="preserve"> è </w:t>
      </w:r>
      <w:r>
        <w:t xml:space="preserve">FEDERLAVAGGI con </w:t>
      </w:r>
      <w:proofErr w:type="spellStart"/>
      <w:r>
        <w:t>Sede</w:t>
      </w:r>
      <w:proofErr w:type="spellEnd"/>
      <w:r>
        <w:t xml:space="preserve"> in Via </w:t>
      </w:r>
      <w:proofErr w:type="spellStart"/>
      <w:r>
        <w:t>Attanasio</w:t>
      </w:r>
      <w:proofErr w:type="spellEnd"/>
      <w:r>
        <w:t xml:space="preserve"> II n. 80, 00165 Roma.</w:t>
      </w:r>
    </w:p>
    <w:p w14:paraId="73927A7E" w14:textId="40CEFCC9" w:rsidR="00E05DF9" w:rsidRDefault="00487EDB" w:rsidP="008A0EB2">
      <w:r>
        <w:rPr>
          <w:b/>
          <w:bCs/>
        </w:rPr>
        <w:t>DESCRIZIONE DEL TRATTAMENTO</w:t>
      </w:r>
      <w:r>
        <w:rPr>
          <w:bCs/>
        </w:rPr>
        <w:t xml:space="preserve">. </w:t>
      </w:r>
      <w:proofErr w:type="spellStart"/>
      <w:r w:rsidR="001F7FA6" w:rsidRPr="004144A7">
        <w:t>Gestione</w:t>
      </w:r>
      <w:proofErr w:type="spellEnd"/>
      <w:r w:rsidR="001F7FA6" w:rsidRPr="004144A7">
        <w:t xml:space="preserve"> </w:t>
      </w:r>
      <w:proofErr w:type="spellStart"/>
      <w:r w:rsidR="001F7FA6" w:rsidRPr="004144A7">
        <w:t>dei</w:t>
      </w:r>
      <w:proofErr w:type="spellEnd"/>
      <w:r w:rsidR="001F7FA6" w:rsidRPr="004144A7">
        <w:t xml:space="preserve"> </w:t>
      </w:r>
      <w:proofErr w:type="spellStart"/>
      <w:r w:rsidR="001F7FA6" w:rsidRPr="004144A7">
        <w:t>dati</w:t>
      </w:r>
      <w:proofErr w:type="spellEnd"/>
      <w:r w:rsidR="001F7FA6" w:rsidRPr="004144A7">
        <w:t xml:space="preserve"> di prospect </w:t>
      </w:r>
      <w:proofErr w:type="spellStart"/>
      <w:r w:rsidR="001F7FA6" w:rsidRPr="004144A7">
        <w:t>raccolti</w:t>
      </w:r>
      <w:proofErr w:type="spellEnd"/>
      <w:r w:rsidR="001F7FA6" w:rsidRPr="004144A7">
        <w:t xml:space="preserve"> in </w:t>
      </w:r>
      <w:proofErr w:type="spellStart"/>
      <w:r w:rsidR="001F7FA6" w:rsidRPr="004144A7">
        <w:t>occasione</w:t>
      </w:r>
      <w:proofErr w:type="spellEnd"/>
      <w:r w:rsidR="001F7FA6" w:rsidRPr="004144A7">
        <w:t xml:space="preserve"> di </w:t>
      </w:r>
      <w:proofErr w:type="spellStart"/>
      <w:r w:rsidR="001F7FA6" w:rsidRPr="004144A7">
        <w:t>eventi</w:t>
      </w:r>
      <w:proofErr w:type="spellEnd"/>
      <w:r w:rsidR="001F7FA6" w:rsidRPr="004144A7">
        <w:t xml:space="preserve"> </w:t>
      </w:r>
      <w:proofErr w:type="spellStart"/>
      <w:r w:rsidR="001F7FA6" w:rsidRPr="004144A7">
        <w:t>aziendali</w:t>
      </w:r>
      <w:proofErr w:type="spellEnd"/>
      <w:r w:rsidR="001F7FA6" w:rsidRPr="004144A7">
        <w:t>.</w:t>
      </w:r>
    </w:p>
    <w:p w14:paraId="2DC9FFFA" w14:textId="5FC484C8" w:rsidR="008A0EB2" w:rsidRPr="003A1EEF" w:rsidRDefault="008A0EB2" w:rsidP="008A0EB2">
      <w:pPr>
        <w:rPr>
          <w:bCs/>
        </w:rPr>
      </w:pPr>
      <w:r w:rsidRPr="00BD3002">
        <w:rPr>
          <w:b/>
          <w:bCs/>
        </w:rPr>
        <w:t>FINALITÀ E BASE GIURIDICA E DURATA</w:t>
      </w:r>
      <w:r>
        <w:rPr>
          <w:bCs/>
        </w:rPr>
        <w:t>.</w:t>
      </w:r>
      <w:r>
        <w:t xml:space="preserve"> Si </w:t>
      </w:r>
      <w:proofErr w:type="spellStart"/>
      <w:r>
        <w:t>evidenzia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come segue: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85"/>
        <w:gridCol w:w="3476"/>
        <w:gridCol w:w="2495"/>
      </w:tblGrid>
      <w:tr w:rsidR="001F7FA6" w14:paraId="0FB5BB4B" w14:textId="77777777" w:rsidTr="001F7FA6">
        <w:tc>
          <w:tcPr>
            <w:tcW w:w="2145" w:type="pct"/>
            <w:shd w:val="clear" w:color="auto" w:fill="F2F2F2" w:themeFill="background1" w:themeFillShade="F2"/>
            <w:vAlign w:val="center"/>
          </w:tcPr>
          <w:p w14:paraId="23723B1B" w14:textId="77777777" w:rsidR="001F7FA6" w:rsidRDefault="001F7FA6" w:rsidP="00461730">
            <w:pPr>
              <w:pStyle w:val="Titolo5"/>
            </w:pPr>
            <w:r w:rsidRPr="00EC4977">
              <w:t>FINALITA’</w:t>
            </w:r>
          </w:p>
        </w:tc>
        <w:tc>
          <w:tcPr>
            <w:tcW w:w="1662" w:type="pct"/>
            <w:shd w:val="clear" w:color="auto" w:fill="F2F2F2" w:themeFill="background1" w:themeFillShade="F2"/>
            <w:vAlign w:val="center"/>
          </w:tcPr>
          <w:p w14:paraId="7052485B" w14:textId="77777777" w:rsidR="001F7FA6" w:rsidRDefault="001F7FA6" w:rsidP="00461730">
            <w:pPr>
              <w:pStyle w:val="Titolo5"/>
            </w:pPr>
            <w:r w:rsidRPr="00EC4977">
              <w:t>BASE GIURIDICA</w:t>
            </w:r>
          </w:p>
        </w:tc>
        <w:tc>
          <w:tcPr>
            <w:tcW w:w="1193" w:type="pct"/>
            <w:shd w:val="clear" w:color="auto" w:fill="F2F2F2" w:themeFill="background1" w:themeFillShade="F2"/>
            <w:vAlign w:val="center"/>
          </w:tcPr>
          <w:p w14:paraId="1FAECB30" w14:textId="77777777" w:rsidR="001F7FA6" w:rsidRDefault="001F7FA6" w:rsidP="00461730">
            <w:pPr>
              <w:pStyle w:val="Titolo5"/>
            </w:pPr>
            <w:r w:rsidRPr="00EC4977">
              <w:t>PERIODO O CRITERI DI CONSERVAZIONE</w:t>
            </w:r>
          </w:p>
        </w:tc>
      </w:tr>
      <w:tr w:rsidR="001F7FA6" w14:paraId="5C921772" w14:textId="77777777" w:rsidTr="001F7FA6">
        <w:tc>
          <w:tcPr>
            <w:tcW w:w="2145" w:type="pct"/>
          </w:tcPr>
          <w:p w14:paraId="08DD0F7E" w14:textId="77777777" w:rsidR="001F7FA6" w:rsidRPr="00DA31CF" w:rsidRDefault="001F7FA6" w:rsidP="00461730">
            <w:pPr>
              <w:spacing w:beforeLines="20" w:before="48" w:afterLines="50" w:after="120"/>
              <w:rPr>
                <w:noProof/>
              </w:rPr>
            </w:pPr>
            <w:proofErr w:type="spellStart"/>
            <w:r>
              <w:rPr>
                <w:rFonts w:cs="Arial"/>
              </w:rPr>
              <w:t>Risposta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informazioni</w:t>
            </w:r>
            <w:proofErr w:type="spellEnd"/>
            <w:r>
              <w:rPr>
                <w:rFonts w:cs="Arial"/>
              </w:rPr>
              <w:t xml:space="preserve"> e </w:t>
            </w:r>
            <w:proofErr w:type="spellStart"/>
            <w:r>
              <w:rPr>
                <w:rFonts w:cs="Arial"/>
              </w:rPr>
              <w:t>invio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preventivi</w:t>
            </w:r>
            <w:proofErr w:type="spellEnd"/>
          </w:p>
        </w:tc>
        <w:tc>
          <w:tcPr>
            <w:tcW w:w="1662" w:type="pct"/>
          </w:tcPr>
          <w:p w14:paraId="23A7FE70" w14:textId="77777777" w:rsidR="001F7FA6" w:rsidRPr="00DA31CF" w:rsidRDefault="001F7FA6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DA31CF">
              <w:rPr>
                <w:b/>
                <w:bCs/>
                <w:noProof/>
              </w:rPr>
              <w:t>(art.6 1.b Reg. Europeo 679/2016)</w:t>
            </w:r>
            <w:r w:rsidRPr="00DA31CF">
              <w:rPr>
                <w:noProof/>
              </w:rPr>
              <w:t xml:space="preserve"> Esecuzione di un contratto o di attività precontrattuali</w:t>
            </w:r>
          </w:p>
        </w:tc>
        <w:tc>
          <w:tcPr>
            <w:tcW w:w="1193" w:type="pct"/>
          </w:tcPr>
          <w:p w14:paraId="7ED8C1DC" w14:textId="77777777" w:rsidR="001F7FA6" w:rsidRDefault="001F7FA6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DA31CF">
              <w:rPr>
                <w:noProof/>
              </w:rPr>
              <w:t xml:space="preserve">Per un arco di tempo non superiore </w:t>
            </w:r>
            <w:r w:rsidRPr="00ED7216">
              <w:rPr>
                <w:noProof/>
              </w:rPr>
              <w:t>a 24 mesi dall’ultimo contatto</w:t>
            </w:r>
          </w:p>
        </w:tc>
      </w:tr>
    </w:tbl>
    <w:p w14:paraId="56F5576A" w14:textId="77777777" w:rsidR="00E05DF9" w:rsidRPr="00E05DF9" w:rsidRDefault="00E05DF9" w:rsidP="00E05DF9">
      <w:pPr>
        <w:rPr>
          <w:rFonts w:cs="Arial"/>
        </w:rPr>
      </w:pPr>
      <w:r w:rsidRPr="00E05DF9">
        <w:rPr>
          <w:rFonts w:cs="Arial"/>
        </w:rPr>
        <w:t xml:space="preserve">Tale </w:t>
      </w:r>
      <w:proofErr w:type="spellStart"/>
      <w:r w:rsidRPr="00E05DF9">
        <w:rPr>
          <w:rFonts w:cs="Arial"/>
        </w:rPr>
        <w:t>trattamento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sarà</w:t>
      </w:r>
      <w:proofErr w:type="spellEnd"/>
      <w:r w:rsidRPr="00E05DF9">
        <w:rPr>
          <w:rFonts w:cs="Arial"/>
        </w:rPr>
        <w:t xml:space="preserve"> sempre </w:t>
      </w:r>
      <w:proofErr w:type="spellStart"/>
      <w:r w:rsidRPr="00E05DF9">
        <w:rPr>
          <w:rFonts w:cs="Arial"/>
        </w:rPr>
        <w:t>improntato</w:t>
      </w:r>
      <w:proofErr w:type="spellEnd"/>
      <w:r w:rsidRPr="00E05DF9">
        <w:rPr>
          <w:rFonts w:cs="Arial"/>
        </w:rPr>
        <w:t xml:space="preserve"> ai </w:t>
      </w:r>
      <w:proofErr w:type="spellStart"/>
      <w:r w:rsidRPr="00E05DF9">
        <w:rPr>
          <w:rFonts w:cs="Arial"/>
        </w:rPr>
        <w:t>principi</w:t>
      </w:r>
      <w:proofErr w:type="spellEnd"/>
      <w:r w:rsidRPr="00E05DF9">
        <w:rPr>
          <w:rFonts w:cs="Arial"/>
        </w:rPr>
        <w:t xml:space="preserve"> di </w:t>
      </w:r>
      <w:proofErr w:type="spellStart"/>
      <w:r w:rsidRPr="00E05DF9">
        <w:rPr>
          <w:rFonts w:cs="Arial"/>
        </w:rPr>
        <w:t>correttezza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liceità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trasparenza</w:t>
      </w:r>
      <w:proofErr w:type="spellEnd"/>
      <w:r w:rsidRPr="00E05DF9">
        <w:rPr>
          <w:rFonts w:cs="Arial"/>
        </w:rPr>
        <w:t xml:space="preserve"> e di tutela </w:t>
      </w:r>
      <w:proofErr w:type="spellStart"/>
      <w:r w:rsidRPr="00E05DF9">
        <w:rPr>
          <w:rFonts w:cs="Arial"/>
        </w:rPr>
        <w:t>della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riservatezza</w:t>
      </w:r>
      <w:proofErr w:type="spellEnd"/>
      <w:r w:rsidRPr="00E05DF9">
        <w:rPr>
          <w:rFonts w:cs="Arial"/>
        </w:rPr>
        <w:t xml:space="preserve"> e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diritti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soggetti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interessati</w:t>
      </w:r>
      <w:proofErr w:type="spellEnd"/>
      <w:r w:rsidRPr="00E05DF9">
        <w:rPr>
          <w:rFonts w:cs="Arial"/>
        </w:rPr>
        <w:t>.</w:t>
      </w:r>
    </w:p>
    <w:p w14:paraId="025FCAC7" w14:textId="3D5A006C" w:rsidR="001F7FA6" w:rsidRPr="00122AC5" w:rsidRDefault="001F7FA6" w:rsidP="001F7FA6">
      <w:pPr>
        <w:rPr>
          <w:rFonts w:cs="Arial"/>
          <w:sz w:val="21"/>
          <w:szCs w:val="21"/>
        </w:rPr>
      </w:pPr>
      <w:r w:rsidRPr="00411F32">
        <w:rPr>
          <w:b/>
          <w:bCs/>
        </w:rPr>
        <w:t xml:space="preserve">NATURA OBBLIGATORIA O FACOLTATIVA DEL CONFERIMENTO DEI DATI.  </w:t>
      </w:r>
      <w:r w:rsidRPr="00411F32">
        <w:t xml:space="preserve">Si </w:t>
      </w:r>
      <w:proofErr w:type="spellStart"/>
      <w:r w:rsidRPr="00411F32">
        <w:t>informa</w:t>
      </w:r>
      <w:proofErr w:type="spellEnd"/>
      <w:r w:rsidRPr="00411F32">
        <w:t xml:space="preserve"> </w:t>
      </w:r>
      <w:proofErr w:type="spellStart"/>
      <w:r w:rsidRPr="00411F32">
        <w:t>che</w:t>
      </w:r>
      <w:proofErr w:type="spellEnd"/>
      <w:r w:rsidRPr="00411F32">
        <w:t xml:space="preserve">, tenuto </w:t>
      </w:r>
      <w:proofErr w:type="spellStart"/>
      <w:r w:rsidRPr="00411F32">
        <w:t>conto</w:t>
      </w:r>
      <w:proofErr w:type="spellEnd"/>
      <w:r w:rsidRPr="00411F32">
        <w:t xml:space="preserve"> </w:t>
      </w:r>
      <w:proofErr w:type="spellStart"/>
      <w:r w:rsidRPr="00411F32">
        <w:t>delle</w:t>
      </w:r>
      <w:proofErr w:type="spellEnd"/>
      <w:r w:rsidRPr="00411F32">
        <w:t xml:space="preserve"> </w:t>
      </w:r>
      <w:proofErr w:type="spellStart"/>
      <w:r w:rsidRPr="00411F32">
        <w:t>finalità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come sopra illustrate, il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è </w:t>
      </w:r>
      <w:proofErr w:type="spellStart"/>
      <w:r w:rsidRPr="00411F32">
        <w:t>obbligatorio</w:t>
      </w:r>
      <w:proofErr w:type="spellEnd"/>
      <w:r w:rsidRPr="00411F32">
        <w:t xml:space="preserve"> ed il </w:t>
      </w:r>
      <w:proofErr w:type="spellStart"/>
      <w:r w:rsidRPr="00411F32">
        <w:t>loro</w:t>
      </w:r>
      <w:proofErr w:type="spellEnd"/>
      <w:r w:rsidRPr="00411F32">
        <w:t xml:space="preserve"> </w:t>
      </w:r>
      <w:proofErr w:type="spellStart"/>
      <w:r w:rsidRPr="00411F32">
        <w:t>mancato</w:t>
      </w:r>
      <w:proofErr w:type="spellEnd"/>
      <w:r w:rsidRPr="00411F32">
        <w:t xml:space="preserve">, </w:t>
      </w:r>
      <w:proofErr w:type="spellStart"/>
      <w:r w:rsidRPr="00411F32">
        <w:t>parziale</w:t>
      </w:r>
      <w:proofErr w:type="spellEnd"/>
      <w:r w:rsidRPr="00411F32">
        <w:t xml:space="preserve"> o </w:t>
      </w:r>
      <w:proofErr w:type="spellStart"/>
      <w:r w:rsidRPr="00411F32">
        <w:t>inesatto</w:t>
      </w:r>
      <w:proofErr w:type="spellEnd"/>
      <w:r w:rsidRPr="00411F32">
        <w:t xml:space="preserve">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potrà</w:t>
      </w:r>
      <w:proofErr w:type="spellEnd"/>
      <w:r w:rsidRPr="00411F32">
        <w:t xml:space="preserve"> </w:t>
      </w:r>
      <w:proofErr w:type="spellStart"/>
      <w:r w:rsidRPr="00411F32">
        <w:t>avere</w:t>
      </w:r>
      <w:proofErr w:type="spellEnd"/>
      <w:r w:rsidRPr="00411F32">
        <w:t xml:space="preserve">, come </w:t>
      </w:r>
      <w:proofErr w:type="spellStart"/>
      <w:r w:rsidRPr="00411F32">
        <w:t>conseguenza</w:t>
      </w:r>
      <w:proofErr w:type="spellEnd"/>
      <w:r w:rsidRPr="00411F32">
        <w:t xml:space="preserve"> la </w:t>
      </w:r>
      <w:proofErr w:type="spellStart"/>
      <w:r w:rsidRPr="00411F32">
        <w:t>mancata</w:t>
      </w:r>
      <w:proofErr w:type="spellEnd"/>
      <w:r w:rsidRPr="00411F32">
        <w:t xml:space="preserve"> </w:t>
      </w:r>
      <w:proofErr w:type="spellStart"/>
      <w:r w:rsidRPr="00411F32">
        <w:t>finalizzazione</w:t>
      </w:r>
      <w:proofErr w:type="spellEnd"/>
      <w:r w:rsidRPr="00411F32">
        <w:t xml:space="preserve"> del </w:t>
      </w:r>
      <w:proofErr w:type="spellStart"/>
      <w:r w:rsidRPr="00411F32">
        <w:t>contratto</w:t>
      </w:r>
      <w:proofErr w:type="spellEnd"/>
      <w:r>
        <w:t>.</w:t>
      </w:r>
    </w:p>
    <w:p w14:paraId="2FF2F781" w14:textId="77777777" w:rsidR="001F7FA6" w:rsidRPr="009B7CCE" w:rsidRDefault="001F7FA6" w:rsidP="001F7FA6">
      <w:pPr>
        <w:rPr>
          <w:szCs w:val="22"/>
          <w:lang w:eastAsia="it-IT"/>
        </w:rPr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compilazione</w:t>
      </w:r>
      <w:proofErr w:type="spellEnd"/>
      <w:r>
        <w:t xml:space="preserve"> di moduli (form) </w:t>
      </w:r>
      <w:proofErr w:type="spellStart"/>
      <w:r>
        <w:t>contenenti</w:t>
      </w:r>
      <w:proofErr w:type="spellEnd"/>
      <w:r>
        <w:t xml:space="preserve"> </w:t>
      </w:r>
      <w:proofErr w:type="spellStart"/>
      <w:r>
        <w:t>asterischi</w:t>
      </w:r>
      <w:proofErr w:type="spellEnd"/>
      <w:r>
        <w:t>:</w:t>
      </w:r>
    </w:p>
    <w:p w14:paraId="170DE716" w14:textId="77777777" w:rsidR="001F7FA6" w:rsidRDefault="001F7FA6" w:rsidP="001F7FA6">
      <w:pPr>
        <w:pStyle w:val="Paragrafoelenco"/>
        <w:numPr>
          <w:ilvl w:val="0"/>
          <w:numId w:val="13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contrassegnati</w:t>
      </w:r>
      <w:proofErr w:type="spellEnd"/>
      <w:r>
        <w:t xml:space="preserve"> da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necessaria</w:t>
      </w:r>
      <w:proofErr w:type="spellEnd"/>
      <w:r>
        <w:t xml:space="preserve"> e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renderà</w:t>
      </w:r>
      <w:proofErr w:type="spellEnd"/>
      <w:r>
        <w:t xml:space="preserve"> </w:t>
      </w:r>
      <w:proofErr w:type="spellStart"/>
      <w:r>
        <w:t>impossibile</w:t>
      </w:r>
      <w:proofErr w:type="spellEnd"/>
      <w:r>
        <w:t xml:space="preserve"> al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o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gestire</w:t>
      </w:r>
      <w:proofErr w:type="spellEnd"/>
      <w:r>
        <w:t xml:space="preserve"> le </w:t>
      </w:r>
      <w:proofErr w:type="spellStart"/>
      <w:r>
        <w:t>richieste</w:t>
      </w:r>
      <w:proofErr w:type="spellEnd"/>
      <w:r>
        <w:t>.</w:t>
      </w:r>
    </w:p>
    <w:p w14:paraId="0B66EB98" w14:textId="77777777" w:rsidR="001F7FA6" w:rsidRDefault="001F7FA6" w:rsidP="001F7FA6">
      <w:pPr>
        <w:pStyle w:val="Paragrafoelenco"/>
        <w:numPr>
          <w:ilvl w:val="0"/>
          <w:numId w:val="13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privi</w:t>
      </w:r>
      <w:proofErr w:type="spellEnd"/>
      <w:r>
        <w:t xml:space="preserve"> di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facoltativa</w:t>
      </w:r>
      <w:proofErr w:type="spellEnd"/>
      <w:r>
        <w:t xml:space="preserve">: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permetterà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di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da </w:t>
      </w:r>
      <w:proofErr w:type="spellStart"/>
      <w:r>
        <w:t>richiesto</w:t>
      </w:r>
      <w:proofErr w:type="spellEnd"/>
      <w:r>
        <w:t>.</w:t>
      </w:r>
    </w:p>
    <w:p w14:paraId="7709657D" w14:textId="061CA135" w:rsidR="00DD616A" w:rsidRDefault="00DD616A" w:rsidP="00487EDB">
      <w:r w:rsidRPr="00411F32">
        <w:rPr>
          <w:b/>
          <w:bCs/>
        </w:rPr>
        <w:t xml:space="preserve">DESTINATARI O CATEGORIE DI DESTINATARI. </w:t>
      </w:r>
      <w:r w:rsidRPr="00411F32">
        <w:t xml:space="preserve">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proofErr w:type="spellStart"/>
      <w:r w:rsidRPr="00411F32">
        <w:t>saranno</w:t>
      </w:r>
      <w:proofErr w:type="spellEnd"/>
      <w:r w:rsidRPr="00411F32">
        <w:t xml:space="preserve"> </w:t>
      </w:r>
      <w:proofErr w:type="spellStart"/>
      <w:r w:rsidRPr="00411F32">
        <w:t>trattati</w:t>
      </w:r>
      <w:proofErr w:type="spellEnd"/>
      <w:r w:rsidRPr="00411F32">
        <w:t xml:space="preserve"> dal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e </w:t>
      </w:r>
      <w:proofErr w:type="spellStart"/>
      <w:r w:rsidRPr="00411F32">
        <w:t>dalle</w:t>
      </w:r>
      <w:proofErr w:type="spellEnd"/>
      <w:r w:rsidRPr="00411F32">
        <w:t xml:space="preserve"> </w:t>
      </w:r>
      <w:proofErr w:type="spellStart"/>
      <w:r w:rsidRPr="00411F32">
        <w:t>persone</w:t>
      </w:r>
      <w:proofErr w:type="spellEnd"/>
      <w:r w:rsidRPr="00411F32">
        <w:t xml:space="preserve"> da </w:t>
      </w:r>
      <w:proofErr w:type="spellStart"/>
      <w:r w:rsidRPr="00411F32">
        <w:t>lui</w:t>
      </w:r>
      <w:proofErr w:type="spellEnd"/>
      <w:r w:rsidRPr="00411F32">
        <w:t xml:space="preserve"> </w:t>
      </w:r>
      <w:proofErr w:type="spellStart"/>
      <w:r w:rsidRPr="00411F32">
        <w:t>strettamente</w:t>
      </w:r>
      <w:proofErr w:type="spellEnd"/>
      <w:r w:rsidRPr="00411F32">
        <w:t xml:space="preserve"> </w:t>
      </w:r>
      <w:proofErr w:type="spellStart"/>
      <w:r w:rsidRPr="00411F32">
        <w:t>autorizzate</w:t>
      </w:r>
      <w:proofErr w:type="spellEnd"/>
      <w:r w:rsidRPr="00411F32">
        <w:t xml:space="preserve">. </w:t>
      </w:r>
    </w:p>
    <w:p w14:paraId="2A7A71EF" w14:textId="77777777" w:rsidR="00ED7216" w:rsidRDefault="00E05DF9" w:rsidP="00ED7216">
      <w:pPr>
        <w:autoSpaceDE w:val="0"/>
        <w:autoSpaceDN w:val="0"/>
        <w:rPr>
          <w:rFonts w:cs="Arial"/>
        </w:rPr>
      </w:pPr>
      <w:r w:rsidRPr="00B36A0C">
        <w:rPr>
          <w:rFonts w:cs="Arial"/>
        </w:rPr>
        <w:t xml:space="preserve">I </w:t>
      </w:r>
      <w:proofErr w:type="spellStart"/>
      <w:r w:rsidRPr="00B36A0C">
        <w:rPr>
          <w:rFonts w:cs="Arial"/>
        </w:rPr>
        <w:t>dati</w:t>
      </w:r>
      <w:proofErr w:type="spellEnd"/>
      <w:r w:rsidRPr="00B36A0C">
        <w:rPr>
          <w:rFonts w:cs="Arial"/>
        </w:rPr>
        <w:t xml:space="preserve"> non </w:t>
      </w:r>
      <w:proofErr w:type="spellStart"/>
      <w:r w:rsidRPr="00B36A0C">
        <w:rPr>
          <w:rFonts w:cs="Arial"/>
        </w:rPr>
        <w:t>saranno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oggetto</w:t>
      </w:r>
      <w:proofErr w:type="spellEnd"/>
      <w:r w:rsidRPr="00B36A0C">
        <w:rPr>
          <w:rFonts w:cs="Arial"/>
        </w:rPr>
        <w:t xml:space="preserve"> di </w:t>
      </w:r>
      <w:proofErr w:type="spellStart"/>
      <w:r w:rsidRPr="00B36A0C">
        <w:rPr>
          <w:rFonts w:cs="Arial"/>
        </w:rPr>
        <w:t>comunicazione</w:t>
      </w:r>
      <w:proofErr w:type="spellEnd"/>
      <w:r w:rsidRPr="00B36A0C">
        <w:rPr>
          <w:rFonts w:cs="Arial"/>
        </w:rPr>
        <w:t xml:space="preserve"> al di </w:t>
      </w:r>
      <w:proofErr w:type="spellStart"/>
      <w:r w:rsidRPr="00B36A0C">
        <w:rPr>
          <w:rFonts w:cs="Arial"/>
        </w:rPr>
        <w:t>fuori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della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struttura</w:t>
      </w:r>
      <w:proofErr w:type="spellEnd"/>
      <w:r w:rsidRPr="00B36A0C">
        <w:rPr>
          <w:rFonts w:cs="Arial"/>
        </w:rPr>
        <w:t xml:space="preserve"> del </w:t>
      </w:r>
      <w:proofErr w:type="spellStart"/>
      <w:r w:rsidRPr="00B36A0C">
        <w:rPr>
          <w:rFonts w:cs="Arial"/>
        </w:rPr>
        <w:t>Titolare</w:t>
      </w:r>
      <w:proofErr w:type="spellEnd"/>
      <w:r w:rsidRPr="00B36A0C">
        <w:rPr>
          <w:rFonts w:cs="Arial"/>
        </w:rPr>
        <w:t>.</w:t>
      </w:r>
      <w:r>
        <w:rPr>
          <w:rFonts w:cs="Arial"/>
        </w:rPr>
        <w:t xml:space="preserve"> </w:t>
      </w:r>
    </w:p>
    <w:p w14:paraId="77262E57" w14:textId="36719892" w:rsidR="00B667D1" w:rsidRDefault="00B667D1" w:rsidP="00ED7216">
      <w:pPr>
        <w:autoSpaceDE w:val="0"/>
        <w:autoSpaceDN w:val="0"/>
        <w:rPr>
          <w:rFonts w:cs="Arial"/>
        </w:rPr>
      </w:pPr>
      <w:r w:rsidRPr="003A1EEF">
        <w:rPr>
          <w:rFonts w:cs="Arial"/>
        </w:rPr>
        <w:t xml:space="preserve">I </w:t>
      </w:r>
      <w:proofErr w:type="spellStart"/>
      <w:r w:rsidRPr="003A1EEF">
        <w:rPr>
          <w:rFonts w:cs="Arial"/>
        </w:rPr>
        <w:t>dati</w:t>
      </w:r>
      <w:proofErr w:type="spellEnd"/>
      <w:r w:rsidRPr="003A1EEF">
        <w:rPr>
          <w:rFonts w:cs="Arial"/>
        </w:rPr>
        <w:t xml:space="preserve"> non </w:t>
      </w:r>
      <w:proofErr w:type="spellStart"/>
      <w:r w:rsidRPr="003A1EEF">
        <w:rPr>
          <w:rFonts w:cs="Arial"/>
        </w:rPr>
        <w:t>saranno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oggetto</w:t>
      </w:r>
      <w:proofErr w:type="spellEnd"/>
      <w:r w:rsidRPr="00BC356F">
        <w:rPr>
          <w:rFonts w:cs="Arial"/>
        </w:rPr>
        <w:t xml:space="preserve"> di </w:t>
      </w:r>
      <w:proofErr w:type="spellStart"/>
      <w:r w:rsidRPr="00BC356F">
        <w:rPr>
          <w:rFonts w:cs="Arial"/>
        </w:rPr>
        <w:t>diffusione</w:t>
      </w:r>
      <w:proofErr w:type="spellEnd"/>
      <w:r w:rsidRPr="00BC356F">
        <w:rPr>
          <w:rFonts w:cs="Arial"/>
        </w:rPr>
        <w:t>.</w:t>
      </w:r>
    </w:p>
    <w:p w14:paraId="0ECCAEBA" w14:textId="1816CA42" w:rsidR="00B667D1" w:rsidRPr="00411F32" w:rsidRDefault="00B667D1" w:rsidP="00B667D1">
      <w:r w:rsidRPr="00411F32">
        <w:rPr>
          <w:b/>
        </w:rPr>
        <w:t>DIRITTO DI RECLAMO ALL’AUTORITÀ DI CONTROLLO.</w:t>
      </w:r>
      <w:r w:rsidRPr="00411F32">
        <w:t xml:space="preserve"> Il </w:t>
      </w:r>
      <w:proofErr w:type="spellStart"/>
      <w:r w:rsidRPr="00411F32">
        <w:t>soggetto</w:t>
      </w:r>
      <w:proofErr w:type="spellEnd"/>
      <w:r w:rsidRPr="00411F32">
        <w:t xml:space="preserve"> </w:t>
      </w:r>
      <w:proofErr w:type="spellStart"/>
      <w:r w:rsidRPr="00411F32">
        <w:t>interessato</w:t>
      </w:r>
      <w:proofErr w:type="spellEnd"/>
      <w:r w:rsidRPr="00411F32">
        <w:t xml:space="preserve"> ha </w:t>
      </w:r>
      <w:proofErr w:type="spellStart"/>
      <w:r w:rsidRPr="00411F32">
        <w:t>diritto</w:t>
      </w:r>
      <w:proofErr w:type="spellEnd"/>
      <w:r w:rsidRPr="00411F32">
        <w:t xml:space="preserve"> di </w:t>
      </w:r>
      <w:proofErr w:type="spellStart"/>
      <w:r w:rsidRPr="00411F32">
        <w:t>presentare</w:t>
      </w:r>
      <w:proofErr w:type="spellEnd"/>
      <w:r w:rsidRPr="00411F32">
        <w:t xml:space="preserve"> </w:t>
      </w:r>
      <w:proofErr w:type="spellStart"/>
      <w:r w:rsidRPr="00411F32">
        <w:t>reclamo</w:t>
      </w:r>
      <w:proofErr w:type="spellEnd"/>
      <w:r w:rsidRPr="00411F32">
        <w:t xml:space="preserve"> </w:t>
      </w:r>
      <w:proofErr w:type="spellStart"/>
      <w:r w:rsidRPr="00411F32">
        <w:t>all’Autorità</w:t>
      </w:r>
      <w:proofErr w:type="spellEnd"/>
      <w:r w:rsidRPr="00411F32">
        <w:t xml:space="preserve"> di </w:t>
      </w:r>
      <w:proofErr w:type="spellStart"/>
      <w:r w:rsidRPr="00411F32">
        <w:t>controllo</w:t>
      </w:r>
      <w:proofErr w:type="spellEnd"/>
      <w:r w:rsidRPr="00411F32">
        <w:t xml:space="preserve"> (Per </w:t>
      </w:r>
      <w:proofErr w:type="spellStart"/>
      <w:r w:rsidRPr="00411F32">
        <w:t>l’Italia</w:t>
      </w:r>
      <w:proofErr w:type="spellEnd"/>
      <w:r w:rsidRPr="00411F32">
        <w:t xml:space="preserve">: </w:t>
      </w:r>
      <w:proofErr w:type="spellStart"/>
      <w:r w:rsidRPr="00411F32">
        <w:t>Garante</w:t>
      </w:r>
      <w:proofErr w:type="spellEnd"/>
      <w:r w:rsidRPr="00411F32">
        <w:t xml:space="preserve"> per la </w:t>
      </w:r>
      <w:proofErr w:type="spellStart"/>
      <w:r w:rsidRPr="00411F32">
        <w:t>protezione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hyperlink r:id="rId9" w:history="1">
        <w:r w:rsidRPr="00411F32">
          <w:rPr>
            <w:rStyle w:val="Collegamentoipertestuale"/>
            <w:rFonts w:cs="Arial"/>
            <w:sz w:val="21"/>
            <w:szCs w:val="21"/>
          </w:rPr>
          <w:t>www.garanteprivacy.it</w:t>
        </w:r>
      </w:hyperlink>
      <w:r w:rsidRPr="00411F32">
        <w:t>).</w:t>
      </w:r>
    </w:p>
    <w:p w14:paraId="5D57D76E" w14:textId="2950B404" w:rsidR="00B667D1" w:rsidRDefault="00B667D1" w:rsidP="00B667D1">
      <w:r w:rsidRPr="00411F32">
        <w:rPr>
          <w:b/>
          <w:bCs/>
        </w:rPr>
        <w:t>DIRITTI DEGLI INTERESSATI.</w:t>
      </w:r>
      <w:r w:rsidRPr="00411F32">
        <w:t xml:space="preserve"> </w:t>
      </w:r>
      <w:proofErr w:type="spellStart"/>
      <w:r w:rsidRPr="00411F32">
        <w:t>Potranno</w:t>
      </w:r>
      <w:proofErr w:type="spellEnd"/>
      <w:r w:rsidRPr="00411F32">
        <w:t xml:space="preserve">, in </w:t>
      </w:r>
      <w:proofErr w:type="spellStart"/>
      <w:r w:rsidRPr="00411F32">
        <w:t>qualunque</w:t>
      </w:r>
      <w:proofErr w:type="spellEnd"/>
      <w:r w:rsidRPr="00411F32">
        <w:t xml:space="preserve"> </w:t>
      </w:r>
      <w:proofErr w:type="spellStart"/>
      <w:r w:rsidRPr="00411F32">
        <w:t>momento</w:t>
      </w:r>
      <w:proofErr w:type="spellEnd"/>
      <w:r w:rsidRPr="00411F32">
        <w:t xml:space="preserve">, </w:t>
      </w:r>
      <w:proofErr w:type="spellStart"/>
      <w:r w:rsidRPr="00411F32">
        <w:t>essere</w:t>
      </w:r>
      <w:proofErr w:type="spellEnd"/>
      <w:r w:rsidRPr="00411F32">
        <w:t xml:space="preserve"> </w:t>
      </w:r>
      <w:proofErr w:type="spellStart"/>
      <w:r w:rsidRPr="00411F32">
        <w:t>esercitati</w:t>
      </w:r>
      <w:proofErr w:type="spellEnd"/>
      <w:r w:rsidRPr="00411F32">
        <w:t xml:space="preserve"> </w:t>
      </w:r>
      <w:proofErr w:type="spellStart"/>
      <w:r w:rsidRPr="00411F32">
        <w:t>i</w:t>
      </w:r>
      <w:proofErr w:type="spellEnd"/>
      <w:r w:rsidRPr="00411F32">
        <w:t xml:space="preserve"> </w:t>
      </w:r>
      <w:proofErr w:type="spellStart"/>
      <w:r w:rsidRPr="00411F32">
        <w:t>diritti</w:t>
      </w:r>
      <w:proofErr w:type="spellEnd"/>
      <w:r w:rsidRPr="00411F32">
        <w:t xml:space="preserve"> di accesso ai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, di </w:t>
      </w:r>
      <w:proofErr w:type="spellStart"/>
      <w:r w:rsidRPr="00411F32">
        <w:t>rettifica</w:t>
      </w:r>
      <w:proofErr w:type="spellEnd"/>
      <w:r w:rsidRPr="00411F32">
        <w:t xml:space="preserve"> o di </w:t>
      </w:r>
      <w:proofErr w:type="spellStart"/>
      <w:r w:rsidRPr="00411F32">
        <w:t>cancellazione</w:t>
      </w:r>
      <w:proofErr w:type="spellEnd"/>
      <w:r w:rsidRPr="00411F32">
        <w:t xml:space="preserve"> </w:t>
      </w:r>
      <w:proofErr w:type="spellStart"/>
      <w:r w:rsidRPr="00411F32">
        <w:t>degli</w:t>
      </w:r>
      <w:proofErr w:type="spellEnd"/>
      <w:r w:rsidRPr="00411F32">
        <w:t xml:space="preserve"> </w:t>
      </w:r>
      <w:proofErr w:type="spellStart"/>
      <w:r w:rsidRPr="00411F32">
        <w:t>stessi</w:t>
      </w:r>
      <w:proofErr w:type="spellEnd"/>
      <w:r w:rsidRPr="00411F32">
        <w:t xml:space="preserve">, di </w:t>
      </w:r>
      <w:proofErr w:type="spellStart"/>
      <w:r w:rsidRPr="00411F32">
        <w:t>limitazione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di </w:t>
      </w:r>
      <w:proofErr w:type="spellStart"/>
      <w:r w:rsidRPr="00411F32">
        <w:t>opposizione</w:t>
      </w:r>
      <w:proofErr w:type="spellEnd"/>
      <w:r w:rsidRPr="00411F32">
        <w:t xml:space="preserve">, di </w:t>
      </w:r>
      <w:proofErr w:type="spellStart"/>
      <w:r w:rsidRPr="00411F32">
        <w:t>portabilità</w:t>
      </w:r>
      <w:proofErr w:type="spellEnd"/>
      <w:r w:rsidRPr="00411F32">
        <w:t xml:space="preserve"> di cui </w:t>
      </w:r>
      <w:proofErr w:type="spellStart"/>
      <w:r w:rsidRPr="00411F32">
        <w:t>agli</w:t>
      </w:r>
      <w:proofErr w:type="spellEnd"/>
      <w:r w:rsidRPr="00411F32">
        <w:t xml:space="preserve"> </w:t>
      </w:r>
      <w:proofErr w:type="spellStart"/>
      <w:r w:rsidRPr="00411F32">
        <w:t>artt</w:t>
      </w:r>
      <w:proofErr w:type="spellEnd"/>
      <w:r w:rsidRPr="00411F32">
        <w:t xml:space="preserve">. 15-20 del </w:t>
      </w:r>
      <w:proofErr w:type="spellStart"/>
      <w:r w:rsidRPr="00411F32">
        <w:t>Regolamento</w:t>
      </w:r>
      <w:proofErr w:type="spellEnd"/>
      <w:r w:rsidRPr="00411F32">
        <w:t xml:space="preserve"> </w:t>
      </w:r>
      <w:proofErr w:type="spellStart"/>
      <w:r w:rsidRPr="00411F32">
        <w:t>Europeo</w:t>
      </w:r>
      <w:proofErr w:type="spellEnd"/>
      <w:r w:rsidRPr="00411F32">
        <w:t xml:space="preserve"> 679/2016 </w:t>
      </w:r>
      <w:proofErr w:type="spellStart"/>
      <w:r w:rsidRPr="00411F32">
        <w:t>attraverso</w:t>
      </w:r>
      <w:proofErr w:type="spellEnd"/>
      <w:r w:rsidRPr="00411F32">
        <w:t xml:space="preserve"> </w:t>
      </w:r>
      <w:proofErr w:type="spellStart"/>
      <w:r w:rsidRPr="00411F32">
        <w:t>l’invio</w:t>
      </w:r>
      <w:proofErr w:type="spellEnd"/>
      <w:r w:rsidRPr="00411F32">
        <w:t xml:space="preserve"> di una </w:t>
      </w:r>
      <w:proofErr w:type="spellStart"/>
      <w:r w:rsidRPr="00411F32">
        <w:t>richiesta</w:t>
      </w:r>
      <w:proofErr w:type="spellEnd"/>
      <w:r w:rsidRPr="00411F32">
        <w:t xml:space="preserve"> email </w:t>
      </w:r>
      <w:proofErr w:type="spellStart"/>
      <w:r w:rsidRPr="00411F32">
        <w:t>all’indirizzo</w:t>
      </w:r>
      <w:proofErr w:type="spellEnd"/>
      <w:r w:rsidRPr="00411F32">
        <w:t xml:space="preserve"> </w:t>
      </w:r>
      <w:hyperlink r:id="rId10" w:history="1">
        <w:r w:rsidR="00ED7216" w:rsidRPr="00D47DC0">
          <w:rPr>
            <w:rStyle w:val="Collegamentoipertestuale"/>
          </w:rPr>
          <w:t>privacy@federlavaggi.org</w:t>
        </w:r>
      </w:hyperlink>
    </w:p>
    <w:p w14:paraId="0DF08A34" w14:textId="206A300A" w:rsidR="003A1EEF" w:rsidRDefault="00B667D1" w:rsidP="00B667D1">
      <w:pPr>
        <w:rPr>
          <w:rFonts w:eastAsia="Times New Roman"/>
        </w:rPr>
      </w:pPr>
      <w:proofErr w:type="spellStart"/>
      <w:r>
        <w:rPr>
          <w:rFonts w:eastAsia="Times New Roman"/>
        </w:rPr>
        <w:t>L’esercizio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diritti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dell'interessato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ritardato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limitato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escluso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dall’art</w:t>
      </w:r>
      <w:proofErr w:type="spellEnd"/>
      <w:r>
        <w:rPr>
          <w:rFonts w:eastAsia="Times New Roman"/>
        </w:rPr>
        <w:t xml:space="preserve">. 2-undecies </w:t>
      </w:r>
      <w:proofErr w:type="spellStart"/>
      <w:r>
        <w:rPr>
          <w:rFonts w:eastAsia="Times New Roman"/>
        </w:rPr>
        <w:t>D.Lgs</w:t>
      </w:r>
      <w:proofErr w:type="spellEnd"/>
      <w:r>
        <w:rPr>
          <w:rFonts w:eastAsia="Times New Roman"/>
        </w:rPr>
        <w:t>. 196/03</w:t>
      </w:r>
    </w:p>
    <w:p w14:paraId="5FF2AE4D" w14:textId="3ED697BF" w:rsidR="003A1EEF" w:rsidRPr="00ED7216" w:rsidRDefault="003A1EEF" w:rsidP="003A1EEF">
      <w:pPr>
        <w:rPr>
          <w:rFonts w:eastAsia="Times New Roman"/>
        </w:rPr>
      </w:pPr>
      <w:r>
        <w:rPr>
          <w:rFonts w:cs="Arial"/>
          <w:lang w:val="it-IT"/>
        </w:rPr>
        <w:br/>
      </w:r>
      <w:r w:rsidR="00B667D1" w:rsidRPr="00ED7216">
        <w:rPr>
          <w:b/>
          <w:bCs/>
        </w:rPr>
        <w:t xml:space="preserve">ESISTENZA DI UN PROCESSO DECISIONALE AUTOMATIZZATO. </w:t>
      </w:r>
      <w:r w:rsidR="00B667D1" w:rsidRPr="00ED7216">
        <w:t xml:space="preserve">Il </w:t>
      </w:r>
      <w:proofErr w:type="spellStart"/>
      <w:r w:rsidR="00B667D1" w:rsidRPr="00ED7216">
        <w:t>trattamento</w:t>
      </w:r>
      <w:proofErr w:type="spellEnd"/>
      <w:r w:rsidR="00B667D1" w:rsidRPr="00ED7216">
        <w:t xml:space="preserve"> </w:t>
      </w:r>
      <w:r w:rsidR="00B667D1" w:rsidRPr="00ED7216">
        <w:rPr>
          <w:rFonts w:cs="Arial"/>
        </w:rPr>
        <w:t xml:space="preserve">non </w:t>
      </w:r>
      <w:proofErr w:type="spellStart"/>
      <w:r w:rsidR="00B667D1" w:rsidRPr="00ED7216">
        <w:rPr>
          <w:rFonts w:cs="Arial"/>
        </w:rPr>
        <w:t>comporta</w:t>
      </w:r>
      <w:proofErr w:type="spellEnd"/>
      <w:r w:rsidR="00B667D1" w:rsidRPr="00ED7216">
        <w:rPr>
          <w:rFonts w:cs="Arial"/>
        </w:rPr>
        <w:t xml:space="preserve"> </w:t>
      </w:r>
      <w:r w:rsidR="00B667D1" w:rsidRPr="00ED7216">
        <w:t xml:space="preserve">un </w:t>
      </w:r>
      <w:proofErr w:type="spellStart"/>
      <w:r w:rsidR="00B667D1" w:rsidRPr="00ED7216">
        <w:t>processo</w:t>
      </w:r>
      <w:proofErr w:type="spellEnd"/>
      <w:r w:rsidR="00B667D1" w:rsidRPr="00ED7216">
        <w:t xml:space="preserve"> </w:t>
      </w:r>
      <w:proofErr w:type="spellStart"/>
      <w:r w:rsidR="00B667D1" w:rsidRPr="00ED7216">
        <w:t>decisionale</w:t>
      </w:r>
      <w:proofErr w:type="spellEnd"/>
      <w:r w:rsidR="00B667D1" w:rsidRPr="00ED7216">
        <w:t xml:space="preserve"> </w:t>
      </w:r>
      <w:proofErr w:type="spellStart"/>
      <w:r w:rsidR="00B667D1" w:rsidRPr="00ED7216">
        <w:t>automatizzato</w:t>
      </w:r>
      <w:proofErr w:type="spellEnd"/>
      <w:r w:rsidR="00B667D1" w:rsidRPr="00ED7216">
        <w:t>.</w:t>
      </w:r>
    </w:p>
    <w:p w14:paraId="6C1FFA56" w14:textId="1126DDBA" w:rsidR="001F7FA6" w:rsidRPr="00ED7216" w:rsidRDefault="00B667D1" w:rsidP="00ED7216">
      <w:pPr>
        <w:autoSpaceDE w:val="0"/>
        <w:autoSpaceDN w:val="0"/>
        <w:rPr>
          <w:rFonts w:cs="Arial"/>
          <w:sz w:val="21"/>
          <w:szCs w:val="21"/>
        </w:rPr>
      </w:pPr>
      <w:r w:rsidRPr="00ED7216">
        <w:rPr>
          <w:b/>
          <w:bCs/>
        </w:rPr>
        <w:t>TRASFERIMENTO DEI DATI IN UN PAESE TERZO O AD UN’ORGANIZZAZIONE INTERNAZIONALE.</w:t>
      </w:r>
      <w:r w:rsidRPr="00ED7216">
        <w:rPr>
          <w:rFonts w:cs="Arial"/>
          <w:b/>
          <w:bCs/>
        </w:rPr>
        <w:t xml:space="preserve"> </w:t>
      </w:r>
      <w:bookmarkStart w:id="0" w:name="_Hlk488843185"/>
      <w:r w:rsidR="00DD616A" w:rsidRPr="00ED7216">
        <w:rPr>
          <w:rFonts w:cs="Arial"/>
        </w:rPr>
        <w:t xml:space="preserve">Il </w:t>
      </w:r>
      <w:proofErr w:type="spellStart"/>
      <w:r w:rsidR="00DD616A" w:rsidRPr="00ED7216">
        <w:rPr>
          <w:rFonts w:cs="Arial"/>
        </w:rPr>
        <w:t>Titolare</w:t>
      </w:r>
      <w:proofErr w:type="spellEnd"/>
      <w:r w:rsidR="00DD616A" w:rsidRPr="00ED7216">
        <w:rPr>
          <w:rFonts w:cs="Arial"/>
        </w:rPr>
        <w:t xml:space="preserve"> del </w:t>
      </w:r>
      <w:proofErr w:type="spellStart"/>
      <w:r w:rsidR="00DD616A" w:rsidRPr="00ED7216">
        <w:rPr>
          <w:rFonts w:cs="Arial"/>
        </w:rPr>
        <w:t>trattamento</w:t>
      </w:r>
      <w:proofErr w:type="spellEnd"/>
      <w:r w:rsidR="00DD616A" w:rsidRPr="00ED7216">
        <w:rPr>
          <w:rFonts w:cs="Arial"/>
        </w:rPr>
        <w:t xml:space="preserve"> non </w:t>
      </w:r>
      <w:proofErr w:type="spellStart"/>
      <w:r w:rsidR="00DD616A" w:rsidRPr="00ED7216">
        <w:rPr>
          <w:rFonts w:cs="Arial"/>
        </w:rPr>
        <w:t>trasferirà</w:t>
      </w:r>
      <w:proofErr w:type="spellEnd"/>
      <w:r w:rsidR="00DD616A" w:rsidRPr="00ED7216">
        <w:rPr>
          <w:rFonts w:cs="Arial"/>
        </w:rPr>
        <w:t xml:space="preserve"> </w:t>
      </w:r>
      <w:proofErr w:type="spellStart"/>
      <w:r w:rsidR="00DD616A" w:rsidRPr="00ED7216">
        <w:rPr>
          <w:rFonts w:cs="Arial"/>
        </w:rPr>
        <w:t>i</w:t>
      </w:r>
      <w:proofErr w:type="spellEnd"/>
      <w:r w:rsidR="00DD616A" w:rsidRPr="00ED7216">
        <w:rPr>
          <w:rFonts w:cs="Arial"/>
        </w:rPr>
        <w:t xml:space="preserve"> </w:t>
      </w:r>
      <w:proofErr w:type="spellStart"/>
      <w:r w:rsidR="00DD616A" w:rsidRPr="00ED7216">
        <w:rPr>
          <w:rFonts w:cs="Arial"/>
        </w:rPr>
        <w:t>dati</w:t>
      </w:r>
      <w:proofErr w:type="spellEnd"/>
      <w:r w:rsidR="00DD616A" w:rsidRPr="00ED7216">
        <w:rPr>
          <w:rFonts w:cs="Arial"/>
        </w:rPr>
        <w:t xml:space="preserve"> </w:t>
      </w:r>
      <w:proofErr w:type="spellStart"/>
      <w:r w:rsidR="00DD616A" w:rsidRPr="00ED7216">
        <w:rPr>
          <w:rFonts w:cs="Arial"/>
        </w:rPr>
        <w:t>personali</w:t>
      </w:r>
      <w:proofErr w:type="spellEnd"/>
      <w:r w:rsidR="00DD616A" w:rsidRPr="00ED7216">
        <w:rPr>
          <w:rFonts w:cs="Arial"/>
        </w:rPr>
        <w:t xml:space="preserve"> ad un </w:t>
      </w:r>
      <w:proofErr w:type="spellStart"/>
      <w:r w:rsidR="00DD616A" w:rsidRPr="00ED7216">
        <w:rPr>
          <w:rFonts w:cs="Arial"/>
        </w:rPr>
        <w:t>paese</w:t>
      </w:r>
      <w:proofErr w:type="spellEnd"/>
      <w:r w:rsidR="00DD616A" w:rsidRPr="00ED7216">
        <w:rPr>
          <w:rFonts w:cs="Arial"/>
        </w:rPr>
        <w:t xml:space="preserve"> </w:t>
      </w:r>
      <w:proofErr w:type="spellStart"/>
      <w:r w:rsidR="00DD616A" w:rsidRPr="00ED7216">
        <w:rPr>
          <w:rFonts w:cs="Arial"/>
        </w:rPr>
        <w:t>terzo</w:t>
      </w:r>
      <w:proofErr w:type="spellEnd"/>
      <w:r w:rsidR="00DD616A" w:rsidRPr="00ED7216">
        <w:rPr>
          <w:rFonts w:cs="Arial"/>
        </w:rPr>
        <w:t xml:space="preserve"> o ad una </w:t>
      </w:r>
      <w:proofErr w:type="spellStart"/>
      <w:r w:rsidR="00DD616A" w:rsidRPr="00ED7216">
        <w:rPr>
          <w:rFonts w:cs="Arial"/>
        </w:rPr>
        <w:t>organizzazione</w:t>
      </w:r>
      <w:proofErr w:type="spellEnd"/>
      <w:r w:rsidR="00DD616A" w:rsidRPr="00ED7216">
        <w:rPr>
          <w:rFonts w:cs="Arial"/>
        </w:rPr>
        <w:t xml:space="preserve"> </w:t>
      </w:r>
      <w:proofErr w:type="spellStart"/>
      <w:r w:rsidR="00DD616A" w:rsidRPr="00ED7216">
        <w:rPr>
          <w:rFonts w:cs="Arial"/>
        </w:rPr>
        <w:t>internazionale</w:t>
      </w:r>
      <w:proofErr w:type="spellEnd"/>
      <w:r w:rsidR="00DD616A" w:rsidRPr="00ED7216">
        <w:rPr>
          <w:rFonts w:cs="Arial"/>
        </w:rPr>
        <w:t xml:space="preserve">. </w:t>
      </w:r>
      <w:bookmarkEnd w:id="0"/>
    </w:p>
    <w:sectPr w:rsidR="001F7FA6" w:rsidRPr="00ED7216" w:rsidSect="000F6CC2">
      <w:headerReference w:type="default" r:id="rId11"/>
      <w:footerReference w:type="default" r:id="rId12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F1225" w14:textId="77777777" w:rsidR="002D329F" w:rsidRDefault="002D329F">
      <w:pPr>
        <w:spacing w:after="0"/>
      </w:pPr>
      <w:r>
        <w:separator/>
      </w:r>
    </w:p>
  </w:endnote>
  <w:endnote w:type="continuationSeparator" w:id="0">
    <w:p w14:paraId="7868AC09" w14:textId="77777777" w:rsidR="002D329F" w:rsidRDefault="002D3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C50C" w14:textId="4306AD00" w:rsidR="00DD616A" w:rsidRPr="00051525" w:rsidRDefault="00DD616A" w:rsidP="00DD616A">
    <w:pPr>
      <w:pStyle w:val="Pidipagina"/>
      <w:spacing w:after="0"/>
      <w:jc w:val="center"/>
      <w:rPr>
        <w:iCs/>
        <w:sz w:val="18"/>
        <w:szCs w:val="18"/>
      </w:rPr>
    </w:pPr>
    <w:proofErr w:type="spellStart"/>
    <w:r w:rsidRPr="00051525">
      <w:rPr>
        <w:iCs/>
        <w:sz w:val="18"/>
        <w:szCs w:val="18"/>
      </w:rPr>
      <w:t>Modulistica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concessa</w:t>
    </w:r>
    <w:proofErr w:type="spellEnd"/>
    <w:r w:rsidRPr="00051525">
      <w:rPr>
        <w:iCs/>
        <w:sz w:val="18"/>
        <w:szCs w:val="18"/>
      </w:rPr>
      <w:t xml:space="preserve"> in </w:t>
    </w:r>
    <w:proofErr w:type="spellStart"/>
    <w:r w:rsidRPr="00051525">
      <w:rPr>
        <w:iCs/>
        <w:sz w:val="18"/>
        <w:szCs w:val="18"/>
      </w:rPr>
      <w:t>uso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esclusivo</w:t>
    </w:r>
    <w:proofErr w:type="spellEnd"/>
    <w:r w:rsidRPr="00051525">
      <w:rPr>
        <w:iCs/>
        <w:sz w:val="18"/>
        <w:szCs w:val="18"/>
      </w:rPr>
      <w:t xml:space="preserve"> da COMPET-E srl a </w:t>
    </w:r>
    <w:r w:rsidR="002230E7">
      <w:rPr>
        <w:iCs/>
        <w:sz w:val="18"/>
        <w:szCs w:val="18"/>
      </w:rPr>
      <w:t>FEDERLAVAGGI</w:t>
    </w:r>
    <w:r>
      <w:rPr>
        <w:iCs/>
        <w:sz w:val="18"/>
        <w:szCs w:val="18"/>
      </w:rPr>
      <w:t xml:space="preserve"> </w:t>
    </w:r>
    <w:r>
      <w:rPr>
        <w:iCs/>
        <w:sz w:val="18"/>
        <w:szCs w:val="18"/>
      </w:rPr>
      <w:br/>
    </w:r>
    <w:proofErr w:type="spellStart"/>
    <w:r w:rsidRPr="00051525">
      <w:rPr>
        <w:iCs/>
        <w:sz w:val="18"/>
        <w:szCs w:val="18"/>
      </w:rPr>
      <w:t>Numero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Licenza</w:t>
    </w:r>
    <w:proofErr w:type="spellEnd"/>
    <w:r w:rsidRPr="00051525">
      <w:rPr>
        <w:iCs/>
        <w:sz w:val="18"/>
        <w:szCs w:val="18"/>
      </w:rPr>
      <w:t xml:space="preserve">: </w:t>
    </w:r>
    <w:r w:rsidR="002230E7">
      <w:rPr>
        <w:iCs/>
        <w:sz w:val="18"/>
        <w:szCs w:val="18"/>
      </w:rPr>
      <w:t>166</w:t>
    </w:r>
  </w:p>
  <w:p w14:paraId="37E873C5" w14:textId="13D89B91" w:rsidR="00D00EE6" w:rsidRPr="00A0442F" w:rsidRDefault="00DD616A" w:rsidP="00DD616A">
    <w:pPr>
      <w:pStyle w:val="Pidipagina"/>
      <w:spacing w:after="0"/>
      <w:jc w:val="right"/>
      <w:rPr>
        <w:sz w:val="2"/>
        <w:szCs w:val="2"/>
        <w:lang w:val="it-IT"/>
      </w:rPr>
    </w:pPr>
    <w:r w:rsidRPr="00FE1EBB">
      <w:rPr>
        <w:sz w:val="18"/>
        <w:szCs w:val="18"/>
        <w:lang w:val="it-IT"/>
      </w:rPr>
      <w:t xml:space="preserve">Pagina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PAGE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 w:rsidRPr="00FE1EBB">
      <w:rPr>
        <w:sz w:val="18"/>
        <w:szCs w:val="18"/>
        <w:lang w:val="it-IT"/>
      </w:rPr>
      <w:fldChar w:fldCharType="end"/>
    </w:r>
    <w:r w:rsidRPr="00FE1EBB">
      <w:rPr>
        <w:sz w:val="18"/>
        <w:szCs w:val="18"/>
        <w:lang w:val="it-IT"/>
      </w:rPr>
      <w:t xml:space="preserve"> di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NUMPAGES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2</w:t>
    </w:r>
    <w:r w:rsidRPr="00FE1EBB"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4AEE" w14:textId="77777777" w:rsidR="002D329F" w:rsidRDefault="002D329F">
      <w:pPr>
        <w:spacing w:after="0"/>
      </w:pPr>
      <w:r>
        <w:separator/>
      </w:r>
    </w:p>
  </w:footnote>
  <w:footnote w:type="continuationSeparator" w:id="0">
    <w:p w14:paraId="6DBEF481" w14:textId="77777777" w:rsidR="002D329F" w:rsidRDefault="002D32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8335" w14:textId="77777777" w:rsidR="006A5E32" w:rsidRPr="006A5E32" w:rsidRDefault="006A5E32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571"/>
    <w:multiLevelType w:val="hybridMultilevel"/>
    <w:tmpl w:val="7FF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F46FA"/>
    <w:multiLevelType w:val="hybridMultilevel"/>
    <w:tmpl w:val="70B07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EF"/>
    <w:rsid w:val="000554B0"/>
    <w:rsid w:val="00065853"/>
    <w:rsid w:val="00077482"/>
    <w:rsid w:val="000824CF"/>
    <w:rsid w:val="000B620D"/>
    <w:rsid w:val="000D020B"/>
    <w:rsid w:val="000D0587"/>
    <w:rsid w:val="000E5A9A"/>
    <w:rsid w:val="000F5B25"/>
    <w:rsid w:val="000F6CC2"/>
    <w:rsid w:val="00107381"/>
    <w:rsid w:val="00116956"/>
    <w:rsid w:val="0012008C"/>
    <w:rsid w:val="0012234A"/>
    <w:rsid w:val="00126330"/>
    <w:rsid w:val="001458BB"/>
    <w:rsid w:val="00150AC4"/>
    <w:rsid w:val="00174BF0"/>
    <w:rsid w:val="001971A7"/>
    <w:rsid w:val="001C300A"/>
    <w:rsid w:val="001D3549"/>
    <w:rsid w:val="001F209B"/>
    <w:rsid w:val="001F7FA6"/>
    <w:rsid w:val="00202815"/>
    <w:rsid w:val="0020472C"/>
    <w:rsid w:val="00206AA9"/>
    <w:rsid w:val="002230E7"/>
    <w:rsid w:val="00226CBA"/>
    <w:rsid w:val="00233135"/>
    <w:rsid w:val="002503D5"/>
    <w:rsid w:val="00252296"/>
    <w:rsid w:val="002953DF"/>
    <w:rsid w:val="002957FA"/>
    <w:rsid w:val="002A5691"/>
    <w:rsid w:val="002B292B"/>
    <w:rsid w:val="002D0D92"/>
    <w:rsid w:val="002D329F"/>
    <w:rsid w:val="002F2263"/>
    <w:rsid w:val="002F4127"/>
    <w:rsid w:val="00300E3B"/>
    <w:rsid w:val="00312E32"/>
    <w:rsid w:val="00324CE5"/>
    <w:rsid w:val="003A1EEF"/>
    <w:rsid w:val="003A2917"/>
    <w:rsid w:val="003D76D8"/>
    <w:rsid w:val="00410BB2"/>
    <w:rsid w:val="00433672"/>
    <w:rsid w:val="00441870"/>
    <w:rsid w:val="00487DAE"/>
    <w:rsid w:val="00487EDB"/>
    <w:rsid w:val="004B1245"/>
    <w:rsid w:val="004D16A0"/>
    <w:rsid w:val="004E17DC"/>
    <w:rsid w:val="005007F5"/>
    <w:rsid w:val="00515919"/>
    <w:rsid w:val="005223B7"/>
    <w:rsid w:val="005441A5"/>
    <w:rsid w:val="005627FF"/>
    <w:rsid w:val="0057335C"/>
    <w:rsid w:val="00582264"/>
    <w:rsid w:val="00583237"/>
    <w:rsid w:val="00595544"/>
    <w:rsid w:val="005A057E"/>
    <w:rsid w:val="005B2FF3"/>
    <w:rsid w:val="005B548B"/>
    <w:rsid w:val="005D63FD"/>
    <w:rsid w:val="005E3763"/>
    <w:rsid w:val="005F7582"/>
    <w:rsid w:val="0060250A"/>
    <w:rsid w:val="006067A5"/>
    <w:rsid w:val="006501B1"/>
    <w:rsid w:val="0067406C"/>
    <w:rsid w:val="00677413"/>
    <w:rsid w:val="006809A3"/>
    <w:rsid w:val="00683E48"/>
    <w:rsid w:val="006A53EF"/>
    <w:rsid w:val="006A5E32"/>
    <w:rsid w:val="006B0752"/>
    <w:rsid w:val="006B3229"/>
    <w:rsid w:val="006D79FA"/>
    <w:rsid w:val="006D7B37"/>
    <w:rsid w:val="0072154D"/>
    <w:rsid w:val="0072296F"/>
    <w:rsid w:val="00724D5A"/>
    <w:rsid w:val="00726C74"/>
    <w:rsid w:val="007435F9"/>
    <w:rsid w:val="007437A7"/>
    <w:rsid w:val="007730BE"/>
    <w:rsid w:val="00781A64"/>
    <w:rsid w:val="00796739"/>
    <w:rsid w:val="007C0F45"/>
    <w:rsid w:val="007C1A27"/>
    <w:rsid w:val="007C2FD4"/>
    <w:rsid w:val="007C5B65"/>
    <w:rsid w:val="007E203B"/>
    <w:rsid w:val="007F6B3E"/>
    <w:rsid w:val="00820456"/>
    <w:rsid w:val="00836BA4"/>
    <w:rsid w:val="00873339"/>
    <w:rsid w:val="008739BC"/>
    <w:rsid w:val="00893757"/>
    <w:rsid w:val="008A0EB2"/>
    <w:rsid w:val="008A6529"/>
    <w:rsid w:val="008D0974"/>
    <w:rsid w:val="008F3C3D"/>
    <w:rsid w:val="008F508B"/>
    <w:rsid w:val="00906397"/>
    <w:rsid w:val="00911B9C"/>
    <w:rsid w:val="009351D9"/>
    <w:rsid w:val="00942DA0"/>
    <w:rsid w:val="009644A5"/>
    <w:rsid w:val="00971BB4"/>
    <w:rsid w:val="009754F2"/>
    <w:rsid w:val="0098337F"/>
    <w:rsid w:val="009B0F31"/>
    <w:rsid w:val="009D32FC"/>
    <w:rsid w:val="009E63FF"/>
    <w:rsid w:val="00A01546"/>
    <w:rsid w:val="00A0442F"/>
    <w:rsid w:val="00A14205"/>
    <w:rsid w:val="00A2356A"/>
    <w:rsid w:val="00A338C0"/>
    <w:rsid w:val="00A4707E"/>
    <w:rsid w:val="00A507F3"/>
    <w:rsid w:val="00A60482"/>
    <w:rsid w:val="00A90F70"/>
    <w:rsid w:val="00AA426B"/>
    <w:rsid w:val="00AB0BC2"/>
    <w:rsid w:val="00AB50B3"/>
    <w:rsid w:val="00AB53FE"/>
    <w:rsid w:val="00AF6914"/>
    <w:rsid w:val="00B00D12"/>
    <w:rsid w:val="00B13F65"/>
    <w:rsid w:val="00B31298"/>
    <w:rsid w:val="00B505A1"/>
    <w:rsid w:val="00B545B5"/>
    <w:rsid w:val="00B65895"/>
    <w:rsid w:val="00B667D1"/>
    <w:rsid w:val="00B7377E"/>
    <w:rsid w:val="00B74D00"/>
    <w:rsid w:val="00BC0986"/>
    <w:rsid w:val="00BD22EC"/>
    <w:rsid w:val="00BD3583"/>
    <w:rsid w:val="00BE01E6"/>
    <w:rsid w:val="00BE3E0B"/>
    <w:rsid w:val="00C21A11"/>
    <w:rsid w:val="00C54341"/>
    <w:rsid w:val="00C82557"/>
    <w:rsid w:val="00CA5A0F"/>
    <w:rsid w:val="00CA7CA1"/>
    <w:rsid w:val="00CD3559"/>
    <w:rsid w:val="00CD5439"/>
    <w:rsid w:val="00CE7BE0"/>
    <w:rsid w:val="00D00EE6"/>
    <w:rsid w:val="00D04F30"/>
    <w:rsid w:val="00D118AD"/>
    <w:rsid w:val="00D147CE"/>
    <w:rsid w:val="00D24C32"/>
    <w:rsid w:val="00D34BD6"/>
    <w:rsid w:val="00D55EAF"/>
    <w:rsid w:val="00D654F4"/>
    <w:rsid w:val="00D707DF"/>
    <w:rsid w:val="00D7784E"/>
    <w:rsid w:val="00D945D8"/>
    <w:rsid w:val="00DC040F"/>
    <w:rsid w:val="00DC115B"/>
    <w:rsid w:val="00DD616A"/>
    <w:rsid w:val="00DF4B38"/>
    <w:rsid w:val="00E05DF9"/>
    <w:rsid w:val="00E16ED8"/>
    <w:rsid w:val="00E24E51"/>
    <w:rsid w:val="00E70CA8"/>
    <w:rsid w:val="00E812D4"/>
    <w:rsid w:val="00E85983"/>
    <w:rsid w:val="00E8657E"/>
    <w:rsid w:val="00E95EF4"/>
    <w:rsid w:val="00EA41E8"/>
    <w:rsid w:val="00EC049A"/>
    <w:rsid w:val="00EC4977"/>
    <w:rsid w:val="00EC4F51"/>
    <w:rsid w:val="00EC7C1A"/>
    <w:rsid w:val="00ED5838"/>
    <w:rsid w:val="00ED7216"/>
    <w:rsid w:val="00F228C2"/>
    <w:rsid w:val="00F308D3"/>
    <w:rsid w:val="00F40D81"/>
    <w:rsid w:val="00F55523"/>
    <w:rsid w:val="00F72C15"/>
    <w:rsid w:val="00F77092"/>
    <w:rsid w:val="00F8119A"/>
    <w:rsid w:val="00F86B3D"/>
    <w:rsid w:val="00F96AD4"/>
    <w:rsid w:val="00F96CD9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3954FF"/>
  <w15:docId w15:val="{BE21BD71-7B92-4DC9-9135-DC49CCD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752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federlavag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25F-CAC8-47D7-8E38-1466290C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Modello_informative.dotx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Enrico Ellena</cp:lastModifiedBy>
  <cp:revision>7</cp:revision>
  <cp:lastPrinted>2019-02-07T09:53:00Z</cp:lastPrinted>
  <dcterms:created xsi:type="dcterms:W3CDTF">2019-11-07T14:44:00Z</dcterms:created>
  <dcterms:modified xsi:type="dcterms:W3CDTF">2021-02-25T14:36:00Z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